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1"/>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1"/>
        <w:tblW w:w="9869.999999999998" w:type="dxa"/>
        <w:jc w:val="left"/>
        <w:tblInd w:w="-108.0" w:type="dxa"/>
        <w:tblLayout w:type="fixed"/>
        <w:tblLook w:val="0000"/>
      </w:tblPr>
      <w:tblGrid>
        <w:gridCol w:w="2086"/>
        <w:gridCol w:w="904"/>
        <w:gridCol w:w="1630"/>
        <w:gridCol w:w="673"/>
        <w:gridCol w:w="713"/>
        <w:gridCol w:w="283"/>
        <w:gridCol w:w="284"/>
        <w:gridCol w:w="1921"/>
        <w:gridCol w:w="1107"/>
        <w:gridCol w:w="269"/>
        <w:tblGridChange w:id="0">
          <w:tblGrid>
            <w:gridCol w:w="2086"/>
            <w:gridCol w:w="904"/>
            <w:gridCol w:w="1630"/>
            <w:gridCol w:w="673"/>
            <w:gridCol w:w="713"/>
            <w:gridCol w:w="283"/>
            <w:gridCol w:w="284"/>
            <w:gridCol w:w="1921"/>
            <w:gridCol w:w="1107"/>
            <w:gridCol w:w="269"/>
          </w:tblGrid>
        </w:tblGridChange>
      </w:tblGrid>
      <w:tr>
        <w:trPr>
          <w:cantSplit w:val="1"/>
          <w:trHeight w:val="1104" w:hRule="atLeast"/>
          <w:tblHeader w:val="0"/>
        </w:trPr>
        <w:tc>
          <w:tcPr>
            <w:gridSpan w:val="2"/>
            <w:vMerge w:val="restart"/>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02">
            <w:pPr>
              <w:spacing w:after="0" w:before="0" w:line="960" w:lineRule="auto"/>
              <w:ind w:left="0" w:right="0" w:firstLine="0"/>
              <w:jc w:val="left"/>
              <w:rPr>
                <w:color w:val="000000"/>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Insert Logo</w:t>
            </w:r>
            <w:r w:rsidDel="00000000" w:rsidR="00000000" w:rsidRPr="00000000">
              <w:rPr>
                <w:rtl w:val="0"/>
              </w:rPr>
            </w:r>
          </w:p>
        </w:tc>
        <w:tc>
          <w:tcPr>
            <w:gridSpan w:val="6"/>
            <w:vMerge w:val="restart"/>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04">
            <w:pPr>
              <w:spacing w:after="120" w:before="0" w:line="26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05">
            <w:pPr>
              <w:spacing w:after="120" w:before="0" w:line="26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06">
            <w:pPr>
              <w:spacing w:after="120" w:before="0" w:line="26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South Warwickshire Local Plan 2025-2050</w:t>
            </w:r>
          </w:p>
          <w:p w:rsidR="00000000" w:rsidDel="00000000" w:rsidP="00000000" w:rsidRDefault="00000000" w:rsidRPr="00000000" w14:paraId="00000007">
            <w:pPr>
              <w:spacing w:after="0" w:before="0" w:line="24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Representation Form</w:t>
            </w:r>
          </w:p>
          <w:p w:rsidR="00000000" w:rsidDel="00000000" w:rsidP="00000000" w:rsidRDefault="00000000" w:rsidRPr="00000000" w14:paraId="00000008">
            <w:pPr>
              <w:spacing w:after="0" w:before="0" w:line="24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Regulation 19 Stage</w:t>
            </w:r>
          </w:p>
          <w:p w:rsidR="00000000" w:rsidDel="00000000" w:rsidP="00000000" w:rsidRDefault="00000000" w:rsidRPr="00000000" w14:paraId="00000009">
            <w:pPr>
              <w:spacing w:after="0" w:before="0" w:line="240" w:lineRule="auto"/>
              <w:ind w:left="0" w:right="0" w:firstLine="0"/>
              <w:jc w:val="center"/>
              <w:rPr>
                <w:color w:val="000000"/>
                <w:shd w:fill="auto" w:val="clear"/>
                <w:vertAlign w:val="baseline"/>
              </w:rPr>
            </w:pPr>
            <w:r w:rsidDel="00000000" w:rsidR="00000000" w:rsidRPr="00000000">
              <w:rPr>
                <w:rtl w:val="0"/>
              </w:rPr>
            </w:r>
          </w:p>
        </w:tc>
        <w:tc>
          <w:tcPr>
            <w:gridSpan w:val="2"/>
            <w:vMerge w:val="restart"/>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0F">
            <w:pPr>
              <w:spacing w:after="0" w:before="0" w:line="24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Ref:</w:t>
            </w:r>
          </w:p>
          <w:p w:rsidR="00000000" w:rsidDel="00000000" w:rsidP="00000000" w:rsidRDefault="00000000" w:rsidRPr="00000000" w14:paraId="00000010">
            <w:pPr>
              <w:spacing w:after="0" w:before="0" w:line="24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11">
            <w:pPr>
              <w:spacing w:after="0" w:before="0" w:line="24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12">
            <w:pPr>
              <w:spacing w:after="0" w:before="0" w:line="24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13">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(For official use only)</w:t>
            </w:r>
            <w:r w:rsidDel="00000000" w:rsidR="00000000" w:rsidRPr="00000000">
              <w:rPr>
                <w:rtl w:val="0"/>
              </w:rPr>
            </w:r>
          </w:p>
        </w:tc>
      </w:tr>
      <w:tr>
        <w:trPr>
          <w:cantSplit w:val="1"/>
          <w:trHeight w:val="432" w:hRule="atLeast"/>
          <w:tblHeader w:val="0"/>
        </w:trPr>
        <w:tc>
          <w:tcPr>
            <w:gridSpan w:val="2"/>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hd w:fill="auto" w:val="clear"/>
                <w:vertAlign w:val="baseline"/>
              </w:rPr>
            </w:pPr>
            <w:r w:rsidDel="00000000" w:rsidR="00000000" w:rsidRPr="00000000">
              <w:rPr>
                <w:rtl w:val="0"/>
              </w:rPr>
            </w:r>
          </w:p>
        </w:tc>
        <w:tc>
          <w:tcPr>
            <w:gridSpan w:val="6"/>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hd w:fill="auto" w:val="clear"/>
                <w:vertAlign w:val="baseline"/>
              </w:rPr>
            </w:pPr>
            <w:r w:rsidDel="00000000" w:rsidR="00000000" w:rsidRPr="00000000">
              <w:rPr>
                <w:rtl w:val="0"/>
              </w:rPr>
            </w:r>
          </w:p>
        </w:tc>
        <w:tc>
          <w:tcPr>
            <w:gridSpan w:val="2"/>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hd w:fill="auto" w:val="clear"/>
                <w:vertAlign w:val="baseline"/>
              </w:rPr>
            </w:pPr>
            <w:r w:rsidDel="00000000" w:rsidR="00000000" w:rsidRPr="00000000">
              <w:rPr>
                <w:rtl w:val="0"/>
              </w:rPr>
            </w:r>
          </w:p>
        </w:tc>
      </w:tr>
      <w:tr>
        <w:trPr>
          <w:cantSplit w:val="1"/>
          <w:trHeight w:val="276" w:hRule="atLeast"/>
          <w:tblHeader w:val="0"/>
        </w:trPr>
        <w:tc>
          <w:tcPr>
            <w:gridSpan w:val="2"/>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hd w:fill="auto" w:val="clear"/>
                <w:vertAlign w:val="baseline"/>
              </w:rPr>
            </w:pPr>
            <w:r w:rsidDel="00000000" w:rsidR="00000000" w:rsidRPr="00000000">
              <w:rPr>
                <w:rtl w:val="0"/>
              </w:rPr>
            </w:r>
          </w:p>
        </w:tc>
        <w:tc>
          <w:tcPr>
            <w:gridSpan w:val="6"/>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hd w:fill="auto" w:val="clear"/>
                <w:vertAlign w:val="baseline"/>
              </w:rPr>
            </w:pPr>
            <w:r w:rsidDel="00000000" w:rsidR="00000000" w:rsidRPr="00000000">
              <w:rPr>
                <w:rtl w:val="0"/>
              </w:rPr>
            </w:r>
          </w:p>
        </w:tc>
        <w:tc>
          <w:tcPr>
            <w:gridSpan w:val="2"/>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hd w:fill="auto" w:val="clear"/>
                <w:vertAlign w:val="baseline"/>
              </w:rPr>
            </w:pPr>
            <w:r w:rsidDel="00000000" w:rsidR="00000000" w:rsidRPr="00000000">
              <w:rPr>
                <w:rtl w:val="0"/>
              </w:rPr>
            </w:r>
          </w:p>
        </w:tc>
      </w:tr>
      <w:tr>
        <w:trPr>
          <w:cantSplit w:val="1"/>
          <w:trHeight w:val="157" w:hRule="atLeast"/>
          <w:tblHeader w:val="0"/>
        </w:trPr>
        <w:tc>
          <w:tcPr>
            <w:gridSpan w:val="10"/>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29">
            <w:pPr>
              <w:spacing w:after="0" w:before="0" w:line="240" w:lineRule="auto"/>
              <w:ind w:left="-3" w:right="0" w:firstLine="3"/>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538" w:hRule="atLeast"/>
          <w:tblHeader w:val="0"/>
        </w:trPr>
        <w:tc>
          <w:tcPr>
            <w:gridSpan w:val="10"/>
            <w:tcBorders>
              <w:top w:color="000000" w:space="0" w:sz="0" w:val="nil"/>
              <w:left w:color="000000" w:space="0" w:sz="0" w:val="nil"/>
              <w:bottom w:color="000000" w:space="0" w:sz="4" w:val="single"/>
              <w:right w:color="000000" w:space="0" w:sz="0" w:val="nil"/>
            </w:tcBorders>
            <w:shd w:fill="ffffff" w:val="clear"/>
            <w:tcMar>
              <w:left w:w="108.0" w:type="dxa"/>
              <w:right w:w="108.0" w:type="dxa"/>
            </w:tcMar>
            <w:vAlign w:val="bottom"/>
          </w:tcPr>
          <w:p w:rsidR="00000000" w:rsidDel="00000000" w:rsidP="00000000" w:rsidRDefault="00000000" w:rsidRPr="00000000" w14:paraId="00000033">
            <w:pPr>
              <w:spacing w:after="0" w:before="0" w:line="240" w:lineRule="auto"/>
              <w:ind w:left="-3" w:right="0" w:firstLine="3"/>
              <w:jc w:val="left"/>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34">
            <w:pPr>
              <w:spacing w:after="0" w:before="0" w:line="240" w:lineRule="auto"/>
              <w:ind w:left="-3" w:right="0" w:firstLine="3"/>
              <w:jc w:val="left"/>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Please return this form by</w:t>
            </w:r>
            <w:r w:rsidDel="00000000" w:rsidR="00000000" w:rsidRPr="00000000">
              <w:rPr>
                <w:rFonts w:ascii="Arial" w:cs="Arial" w:eastAsia="Arial" w:hAnsi="Arial"/>
                <w:b w:val="1"/>
                <w:bCs w:val="1"/>
                <w:color w:val="000000"/>
                <w:sz w:val="24"/>
                <w:szCs w:val="24"/>
                <w:shd w:fill="auto" w:val="clear"/>
                <w:vertAlign w:val="baseline"/>
                <w:rtl w:val="0"/>
              </w:rPr>
              <w:t xml:space="preserve"> 23:59pm on Tuesday 8</w:t>
            </w:r>
            <w:r w:rsidDel="00000000" w:rsidR="00000000" w:rsidRPr="00000000">
              <w:rPr>
                <w:rFonts w:ascii="Arial" w:cs="Arial" w:eastAsia="Arial" w:hAnsi="Arial"/>
                <w:b w:val="1"/>
                <w:bCs w:val="1"/>
                <w:color w:val="000000"/>
                <w:sz w:val="24"/>
                <w:szCs w:val="24"/>
                <w:shd w:fill="auto" w:val="clear"/>
                <w:vertAlign w:val="superscript"/>
                <w:rtl w:val="0"/>
              </w:rPr>
              <w:t xml:space="preserve">th</w:t>
            </w:r>
            <w:r w:rsidDel="00000000" w:rsidR="00000000" w:rsidRPr="00000000">
              <w:rPr>
                <w:rFonts w:ascii="Arial" w:cs="Arial" w:eastAsia="Arial" w:hAnsi="Arial"/>
                <w:b w:val="1"/>
                <w:bCs w:val="1"/>
                <w:color w:val="000000"/>
                <w:sz w:val="24"/>
                <w:szCs w:val="24"/>
                <w:shd w:fill="auto" w:val="clear"/>
                <w:vertAlign w:val="baseline"/>
                <w:rtl w:val="0"/>
              </w:rPr>
              <w:t xml:space="preserve"> September 2026 to South Warwickshire Local PlanTeam, Stratford-upon-Avon District, Elizabeth House, Church Street, Stratford-upon-Avon, Warwickshire, CV37 6HX </w:t>
            </w:r>
          </w:p>
          <w:p w:rsidR="00000000" w:rsidDel="00000000" w:rsidP="00000000" w:rsidRDefault="00000000" w:rsidRPr="00000000" w14:paraId="00000035">
            <w:pPr>
              <w:spacing w:after="0" w:before="0" w:line="240" w:lineRule="auto"/>
              <w:ind w:left="-3" w:right="0" w:firstLine="3"/>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You can send the form via email to: </w:t>
            </w:r>
            <w:r w:rsidDel="00000000" w:rsidR="00000000" w:rsidRPr="00000000">
              <w:rPr>
                <w:rFonts w:ascii="Arial" w:cs="Arial" w:eastAsia="Arial" w:hAnsi="Arial"/>
                <w:b w:val="1"/>
                <w:bCs w:val="1"/>
                <w:color w:val="000000"/>
                <w:sz w:val="24"/>
                <w:szCs w:val="24"/>
                <w:shd w:fill="auto" w:val="clear"/>
                <w:vertAlign w:val="baseline"/>
                <w:rtl w:val="0"/>
              </w:rPr>
              <w:t xml:space="preserve">swlp@warwickdc.gov.uk</w:t>
            </w:r>
            <w:r w:rsidDel="00000000" w:rsidR="00000000" w:rsidRPr="00000000">
              <w:rPr>
                <w:rtl w:val="0"/>
              </w:rPr>
            </w:r>
          </w:p>
        </w:tc>
      </w:tr>
      <w:tr>
        <w:trPr>
          <w:cantSplit w:val="1"/>
          <w:trHeight w:val="157" w:hRule="atLeast"/>
          <w:tblHeader w:val="0"/>
        </w:trPr>
        <w:tc>
          <w:tcPr>
            <w:gridSpan w:val="10"/>
            <w:tcBorders>
              <w:top w:color="000000" w:space="0" w:sz="0" w:val="nil"/>
              <w:left w:color="000000" w:space="0" w:sz="0" w:val="nil"/>
              <w:bottom w:color="000000" w:space="0" w:sz="4" w:val="single"/>
              <w:right w:color="000000" w:space="0" w:sz="0" w:val="nil"/>
            </w:tcBorders>
            <w:shd w:fill="ffffff" w:val="clear"/>
            <w:tcMar>
              <w:left w:w="108.0" w:type="dxa"/>
              <w:right w:w="108.0" w:type="dxa"/>
            </w:tcMar>
            <w:vAlign w:val="bottom"/>
          </w:tcPr>
          <w:p w:rsidR="00000000" w:rsidDel="00000000" w:rsidP="00000000" w:rsidRDefault="00000000" w:rsidRPr="00000000" w14:paraId="0000003F">
            <w:pPr>
              <w:spacing w:after="0" w:before="0" w:line="240" w:lineRule="auto"/>
              <w:ind w:left="-3" w:right="0" w:firstLine="3"/>
              <w:jc w:val="left"/>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40">
            <w:pPr>
              <w:spacing w:after="0" w:before="0" w:line="240" w:lineRule="auto"/>
              <w:ind w:left="-3" w:right="0" w:firstLine="3"/>
              <w:jc w:val="left"/>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Privacy Statement – PLEASE READ</w:t>
            </w:r>
          </w:p>
          <w:p w:rsidR="00000000" w:rsidDel="00000000" w:rsidP="00000000" w:rsidRDefault="00000000" w:rsidRPr="00000000" w14:paraId="00000041">
            <w:pPr>
              <w:spacing w:after="0" w:before="0" w:line="240" w:lineRule="auto"/>
              <w:ind w:left="-3" w:right="0" w:firstLine="3"/>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All comments are published together with names and (where applicable) organisations; therefore, all comments are publicly available and attributable. We will only share personal data in accordance with the Data Protection Act 1998 and the UK General Data Protection Regulations. For further information please see the Council’s Privacy Policy and Strategic Planning Privacy Notice: </w:t>
            </w:r>
            <w:r w:rsidDel="00000000" w:rsidR="00000000" w:rsidRPr="00000000">
              <w:rPr>
                <w:rtl w:val="0"/>
              </w:rPr>
            </w:r>
          </w:p>
        </w:tc>
      </w:tr>
      <w:tr>
        <w:trPr>
          <w:cantSplit w:val="1"/>
          <w:trHeight w:val="157" w:hRule="atLeast"/>
          <w:tblHeader w:val="0"/>
        </w:trPr>
        <w:tc>
          <w:tcPr>
            <w:gridSpan w:val="10"/>
            <w:tcBorders>
              <w:top w:color="000000" w:space="0" w:sz="4" w:val="single"/>
              <w:left w:color="000000" w:space="0" w:sz="0" w:val="nil"/>
              <w:bottom w:color="000000" w:space="0" w:sz="4" w:val="single"/>
              <w:right w:color="000000" w:space="0" w:sz="0" w:val="nil"/>
            </w:tcBorders>
            <w:shd w:fill="ffffff" w:val="clear"/>
            <w:tcMar>
              <w:left w:w="108.0" w:type="dxa"/>
              <w:right w:w="108.0" w:type="dxa"/>
            </w:tcMar>
            <w:vAlign w:val="bottom"/>
          </w:tcPr>
          <w:p w:rsidR="00000000" w:rsidDel="00000000" w:rsidP="00000000" w:rsidRDefault="00000000" w:rsidRPr="00000000" w14:paraId="0000004B">
            <w:pPr>
              <w:spacing w:after="0" w:before="0" w:line="240" w:lineRule="auto"/>
              <w:ind w:left="-3" w:right="0" w:firstLine="3"/>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4C">
            <w:pPr>
              <w:spacing w:after="0" w:before="0" w:line="240" w:lineRule="auto"/>
              <w:ind w:left="-3" w:right="0" w:firstLine="3"/>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This form has two parts –</w:t>
            </w:r>
          </w:p>
          <w:p w:rsidR="00000000" w:rsidDel="00000000" w:rsidP="00000000" w:rsidRDefault="00000000" w:rsidRPr="00000000" w14:paraId="0000004D">
            <w:pPr>
              <w:spacing w:after="0" w:before="0" w:line="240" w:lineRule="auto"/>
              <w:ind w:left="-3" w:right="0" w:firstLine="3"/>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Part A</w:t>
            </w:r>
            <w:r w:rsidDel="00000000" w:rsidR="00000000" w:rsidRPr="00000000">
              <w:rPr>
                <w:rFonts w:ascii="Arial" w:cs="Arial" w:eastAsia="Arial" w:hAnsi="Arial"/>
                <w:color w:val="000000"/>
                <w:sz w:val="24"/>
                <w:szCs w:val="24"/>
                <w:shd w:fill="auto" w:val="clear"/>
                <w:vertAlign w:val="baseline"/>
                <w:rtl w:val="0"/>
              </w:rPr>
              <w:t xml:space="preserve"> – Representor’s details:  Need only be completed once. Ensure all emails or postal submissions include one Part A form or include this information in the email/letter.</w:t>
            </w:r>
          </w:p>
          <w:p w:rsidR="00000000" w:rsidDel="00000000" w:rsidP="00000000" w:rsidRDefault="00000000" w:rsidRPr="00000000" w14:paraId="0000004E">
            <w:pPr>
              <w:spacing w:after="0" w:before="0" w:line="240" w:lineRule="auto"/>
              <w:ind w:left="-3" w:right="0" w:firstLine="3"/>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Part B</w:t>
            </w:r>
            <w:r w:rsidDel="00000000" w:rsidR="00000000" w:rsidRPr="00000000">
              <w:rPr>
                <w:rFonts w:ascii="Arial" w:cs="Arial" w:eastAsia="Arial" w:hAnsi="Arial"/>
                <w:color w:val="000000"/>
                <w:sz w:val="24"/>
                <w:szCs w:val="24"/>
                <w:shd w:fill="auto" w:val="clear"/>
                <w:vertAlign w:val="baseline"/>
                <w:rtl w:val="0"/>
              </w:rPr>
              <w:t xml:space="preserve"> – Your representation(s).  Please fill in a separate sheet for each representation you wish to make, by using the Copy and Paste functions.</w:t>
            </w:r>
          </w:p>
          <w:p w:rsidR="00000000" w:rsidDel="00000000" w:rsidP="00000000" w:rsidRDefault="00000000" w:rsidRPr="00000000" w14:paraId="0000004F">
            <w:pPr>
              <w:spacing w:after="0" w:before="0" w:line="240" w:lineRule="auto"/>
              <w:ind w:left="-3" w:right="0" w:firstLine="3"/>
              <w:jc w:val="left"/>
              <w:rPr>
                <w:color w:val="000000"/>
                <w:shd w:fill="auto" w:val="clear"/>
                <w:vertAlign w:val="baseline"/>
              </w:rPr>
            </w:pPr>
            <w:r w:rsidDel="00000000" w:rsidR="00000000" w:rsidRPr="00000000">
              <w:rPr>
                <w:rtl w:val="0"/>
              </w:rPr>
            </w:r>
          </w:p>
        </w:tc>
      </w:tr>
      <w:tr>
        <w:trPr>
          <w:cantSplit w:val="1"/>
          <w:trHeight w:val="157" w:hRule="atLeast"/>
          <w:tblHeader w:val="0"/>
        </w:trPr>
        <w:tc>
          <w:tcPr>
            <w:gridSpan w:val="10"/>
            <w:tcBorders>
              <w:top w:color="000000" w:space="0" w:sz="4" w:val="single"/>
              <w:left w:color="000000" w:space="0" w:sz="0" w:val="nil"/>
              <w:bottom w:color="000000" w:space="0" w:sz="4" w:val="single"/>
              <w:right w:color="000000" w:space="0" w:sz="0" w:val="nil"/>
            </w:tcBorders>
            <w:shd w:fill="ffffff" w:val="clear"/>
            <w:tcMar>
              <w:left w:w="108.0" w:type="dxa"/>
              <w:right w:w="108.0" w:type="dxa"/>
            </w:tcMar>
            <w:vAlign w:val="bottom"/>
          </w:tcPr>
          <w:p w:rsidR="00000000" w:rsidDel="00000000" w:rsidP="00000000" w:rsidRDefault="00000000" w:rsidRPr="00000000" w14:paraId="00000059">
            <w:pPr>
              <w:spacing w:after="0" w:before="0" w:line="240" w:lineRule="auto"/>
              <w:ind w:left="0" w:right="0" w:firstLine="0"/>
              <w:jc w:val="both"/>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Part A</w:t>
            </w:r>
          </w:p>
          <w:p w:rsidR="00000000" w:rsidDel="00000000" w:rsidP="00000000" w:rsidRDefault="00000000" w:rsidRPr="00000000" w14:paraId="0000005A">
            <w:pPr>
              <w:spacing w:after="0" w:before="0" w:line="240" w:lineRule="auto"/>
              <w:ind w:left="0" w:right="0" w:firstLine="0"/>
              <w:jc w:val="both"/>
              <w:rPr>
                <w:color w:val="000000"/>
                <w:shd w:fill="auto" w:val="clear"/>
                <w:vertAlign w:val="baseline"/>
              </w:rPr>
            </w:pPr>
            <w:r w:rsidDel="00000000" w:rsidR="00000000" w:rsidRPr="00000000">
              <w:rPr>
                <w:rtl w:val="0"/>
              </w:rPr>
            </w:r>
          </w:p>
        </w:tc>
      </w:tr>
      <w:tr>
        <w:trPr>
          <w:cantSplit w:val="1"/>
          <w:trHeight w:val="157" w:hRule="atLeast"/>
          <w:tblHeader w:val="0"/>
        </w:trPr>
        <w:tc>
          <w:tcPr>
            <w:gridSpan w:val="10"/>
            <w:tcBorders>
              <w:top w:color="000000" w:space="0" w:sz="4" w:val="single"/>
              <w:left w:color="000000" w:space="0" w:sz="0" w:val="nil"/>
              <w:bottom w:color="000000" w:space="0" w:sz="4" w:val="single"/>
              <w:right w:color="000000" w:space="0" w:sz="0" w:val="nil"/>
            </w:tcBorders>
            <w:shd w:fill="ffffff" w:val="clear"/>
            <w:tcMar>
              <w:left w:w="108.0" w:type="dxa"/>
              <w:right w:w="108.0" w:type="dxa"/>
            </w:tcMar>
            <w:vAlign w:val="bottom"/>
          </w:tcPr>
          <w:p w:rsidR="00000000" w:rsidDel="00000000" w:rsidP="00000000" w:rsidRDefault="00000000" w:rsidRPr="00000000" w14:paraId="00000064">
            <w:pPr>
              <w:spacing w:after="0" w:before="0" w:line="240" w:lineRule="auto"/>
              <w:ind w:left="0" w:right="0" w:firstLine="0"/>
              <w:jc w:val="both"/>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These are the details that will be used for all future correspondence, unless otherwise advised in writing.</w:t>
            </w:r>
          </w:p>
          <w:p w:rsidR="00000000" w:rsidDel="00000000" w:rsidP="00000000" w:rsidRDefault="00000000" w:rsidRPr="00000000" w14:paraId="00000065">
            <w:pPr>
              <w:spacing w:after="0" w:before="0" w:line="240" w:lineRule="auto"/>
              <w:ind w:left="0" w:right="0" w:firstLine="0"/>
              <w:jc w:val="both"/>
              <w:rPr>
                <w:color w:val="000000"/>
                <w:shd w:fill="auto" w:val="clear"/>
                <w:vertAlign w:val="baseline"/>
              </w:rPr>
            </w:pPr>
            <w:r w:rsidDel="00000000" w:rsidR="00000000" w:rsidRPr="00000000">
              <w:rPr>
                <w:rtl w:val="0"/>
              </w:rPr>
            </w:r>
          </w:p>
        </w:tc>
      </w:tr>
      <w:tr>
        <w:trPr>
          <w:cantSplit w:val="1"/>
          <w:trHeight w:val="222" w:hRule="atLeast"/>
          <w:tblHeader w:val="0"/>
        </w:trPr>
        <w:tc>
          <w:tcPr>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6F">
            <w:pPr>
              <w:numPr>
                <w:ilvl w:val="0"/>
                <w:numId w:val="1"/>
              </w:numPr>
              <w:spacing w:after="0" w:before="0" w:line="240" w:lineRule="auto"/>
              <w:ind w:left="720" w:right="0" w:hanging="36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Personal Details*</w:t>
            </w:r>
            <w:r w:rsidDel="00000000" w:rsidR="00000000" w:rsidRPr="00000000">
              <w:rPr>
                <w:rtl w:val="0"/>
              </w:rPr>
            </w:r>
          </w:p>
        </w:tc>
        <w:tc>
          <w:tcPr>
            <w:gridSpan w:val="2"/>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70">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72">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73">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74">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75">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76">
            <w:pPr>
              <w:numPr>
                <w:ilvl w:val="0"/>
                <w:numId w:val="2"/>
              </w:numPr>
              <w:spacing w:after="0" w:before="0" w:line="240" w:lineRule="auto"/>
              <w:ind w:left="720" w:right="0" w:hanging="36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Agent’s Details (if applicable)</w:t>
            </w:r>
            <w:r w:rsidDel="00000000" w:rsidR="00000000" w:rsidRPr="00000000">
              <w:rPr>
                <w:rtl w:val="0"/>
              </w:rPr>
            </w:r>
          </w:p>
        </w:tc>
      </w:tr>
      <w:tr>
        <w:trPr>
          <w:cantSplit w:val="1"/>
          <w:trHeight w:val="105" w:hRule="atLeast"/>
          <w:tblHeader w:val="0"/>
        </w:trPr>
        <w:tc>
          <w:tcPr>
            <w:gridSpan w:val="9"/>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78">
            <w:pPr>
              <w:spacing w:after="0" w:before="0" w:line="240" w:lineRule="auto"/>
              <w:ind w:left="0" w:right="0" w:firstLine="0"/>
              <w:jc w:val="both"/>
              <w:rPr>
                <w:rFonts w:ascii="Arial" w:cs="Arial" w:eastAsia="Arial" w:hAnsi="Arial"/>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w:t>
            </w:r>
            <w:r w:rsidDel="00000000" w:rsidR="00000000" w:rsidRPr="00000000">
              <w:rPr>
                <w:rFonts w:ascii="Arial" w:cs="Arial" w:eastAsia="Arial" w:hAnsi="Arial"/>
                <w:i w:val="1"/>
                <w:iCs w:val="1"/>
                <w:color w:val="000000"/>
                <w:sz w:val="22"/>
                <w:szCs w:val="22"/>
                <w:shd w:fill="auto" w:val="clear"/>
                <w:vertAlign w:val="baseline"/>
                <w:rtl w:val="0"/>
              </w:rPr>
              <w:t xml:space="preserve">If an agent is appointed, please complete only the Title, Name and Organisation (if applicable)</w:t>
            </w:r>
            <w:r w:rsidDel="00000000" w:rsidR="00000000" w:rsidRPr="00000000">
              <w:rPr>
                <w:rtl w:val="0"/>
              </w:rPr>
            </w:r>
          </w:p>
          <w:p w:rsidR="00000000" w:rsidDel="00000000" w:rsidP="00000000" w:rsidRDefault="00000000" w:rsidRPr="00000000" w14:paraId="00000079">
            <w:pPr>
              <w:spacing w:after="0" w:before="0" w:line="240" w:lineRule="auto"/>
              <w:ind w:left="0" w:right="0" w:firstLine="0"/>
              <w:jc w:val="both"/>
              <w:rPr>
                <w:rFonts w:ascii="Arial" w:cs="Arial" w:eastAsia="Arial" w:hAnsi="Arial"/>
                <w:color w:val="000000"/>
                <w:sz w:val="22"/>
                <w:szCs w:val="22"/>
                <w:shd w:fill="auto" w:val="clear"/>
                <w:vertAlign w:val="baseline"/>
              </w:rPr>
            </w:pPr>
            <w:r w:rsidDel="00000000" w:rsidR="00000000" w:rsidRPr="00000000">
              <w:rPr>
                <w:rFonts w:ascii="Arial" w:cs="Arial" w:eastAsia="Arial" w:hAnsi="Arial"/>
                <w:i w:val="1"/>
                <w:iCs w:val="1"/>
                <w:color w:val="000000"/>
                <w:sz w:val="22"/>
                <w:szCs w:val="22"/>
                <w:shd w:fill="auto" w:val="clear"/>
                <w:vertAlign w:val="baseline"/>
                <w:rtl w:val="0"/>
              </w:rPr>
              <w:t xml:space="preserve">boxes below but complete the full contact details of the agent in 2.</w:t>
            </w:r>
            <w:r w:rsidDel="00000000" w:rsidR="00000000" w:rsidRPr="00000000">
              <w:rPr>
                <w:rFonts w:ascii="Arial" w:cs="Arial" w:eastAsia="Arial" w:hAnsi="Arial"/>
                <w:color w:val="000000"/>
                <w:sz w:val="22"/>
                <w:szCs w:val="22"/>
                <w:shd w:fill="auto" w:val="clear"/>
                <w:vertAlign w:val="baseline"/>
                <w:rtl w:val="0"/>
              </w:rPr>
              <w:t xml:space="preserve">  </w:t>
            </w:r>
          </w:p>
          <w:p w:rsidR="00000000" w:rsidDel="00000000" w:rsidP="00000000" w:rsidRDefault="00000000" w:rsidRPr="00000000" w14:paraId="0000007A">
            <w:pPr>
              <w:spacing w:after="0" w:before="0" w:line="240" w:lineRule="auto"/>
              <w:ind w:left="0" w:right="0" w:firstLine="0"/>
              <w:jc w:val="both"/>
              <w:rPr>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83">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Title</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84">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088">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08A">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8C">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093">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95">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First Name</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96">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09A">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09C">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9E">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0A5">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A7">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Last Name</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A8">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0AC">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0AE">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B0">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0B7">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B9">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Job Title </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BA">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0BE">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0C0">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C2">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(where relevant)</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0C9">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CB">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Organisation </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CC">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0D0">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0D2">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D4">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(where relevant)</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0DB">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DD">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Address Line 1</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DE">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0E2">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0E4">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E6">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0ED">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EF">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Line 2</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F0">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0F4">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0F6">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F8">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0FF">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01">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Line 3</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02">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106">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08">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0A">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111">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13">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Line 4</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14">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118">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1A">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1C">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23">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25">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Post Code</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26">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12A">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2C">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2E">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135">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37">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Telephone Number</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38">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13C">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3E">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40">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147">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49">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E-mail Address</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4A">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14E">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50">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183" w:hRule="atLeast"/>
          <w:tblHeader w:val="0"/>
        </w:trPr>
        <w:tc>
          <w:tcPr>
            <w:gridSpan w:val="7"/>
            <w:tcBorders>
              <w:top w:color="000000" w:space="0" w:sz="0" w:val="nil"/>
              <w:left w:color="000000" w:space="0" w:sz="0" w:val="nil"/>
              <w:bottom w:color="000000" w:space="0" w:sz="4" w:val="single"/>
              <w:right w:color="000000" w:space="0" w:sz="0" w:val="nil"/>
            </w:tcBorders>
            <w:shd w:fill="ffffff" w:val="clear"/>
            <w:tcMar>
              <w:left w:w="108.0" w:type="dxa"/>
              <w:right w:w="108.0" w:type="dxa"/>
            </w:tcMar>
            <w:vAlign w:val="top"/>
          </w:tcPr>
          <w:p w:rsidR="00000000" w:rsidDel="00000000" w:rsidP="00000000" w:rsidRDefault="00000000" w:rsidRPr="00000000" w14:paraId="00000152">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(where relevant)</w:t>
            </w:r>
            <w:r w:rsidDel="00000000" w:rsidR="00000000" w:rsidRPr="00000000">
              <w:rPr>
                <w:rtl w:val="0"/>
              </w:rPr>
            </w:r>
          </w:p>
        </w:tc>
        <w:tc>
          <w:tcPr>
            <w:gridSpan w:val="2"/>
            <w:tcBorders>
              <w:top w:color="000000" w:space="0" w:sz="8" w:val="single"/>
              <w:left w:color="000000" w:space="0" w:sz="0" w:val="nil"/>
              <w:bottom w:color="000000" w:space="0" w:sz="4" w:val="single"/>
              <w:right w:color="000000" w:space="0" w:sz="0" w:val="nil"/>
            </w:tcBorders>
            <w:shd w:fill="ffffff" w:val="clear"/>
            <w:tcMar>
              <w:left w:w="108.0" w:type="dxa"/>
              <w:right w:w="108.0" w:type="dxa"/>
            </w:tcMar>
            <w:vAlign w:val="top"/>
          </w:tcPr>
          <w:p w:rsidR="00000000" w:rsidDel="00000000" w:rsidP="00000000" w:rsidRDefault="00000000" w:rsidRPr="00000000" w14:paraId="00000159">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bl>
    <w:p w:rsidR="00000000" w:rsidDel="00000000" w:rsidP="00000000" w:rsidRDefault="00000000" w:rsidRPr="00000000" w14:paraId="0000015B">
      <w:pPr>
        <w:spacing w:after="0" w:before="0" w:line="240" w:lineRule="auto"/>
        <w:ind w:left="0" w:right="0" w:firstLine="0"/>
        <w:jc w:val="both"/>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5C">
      <w:pPr>
        <w:spacing w:after="0" w:before="0" w:line="240" w:lineRule="auto"/>
        <w:ind w:left="0" w:right="0" w:firstLine="0"/>
        <w:jc w:val="left"/>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Further contact</w:t>
      </w:r>
    </w:p>
    <w:p w:rsidR="00000000" w:rsidDel="00000000" w:rsidP="00000000" w:rsidRDefault="00000000" w:rsidRPr="00000000" w14:paraId="0000015D">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5E">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Please note that by completing and submitting this questionnaire, you are consenting to being kept informed of further formal stages of the South Warwickshire Local Plan, including all matters relating to the Local Plan Examination following submission. Please ensure you have read and understood the Privacy Statement on our website.</w:t>
      </w:r>
    </w:p>
    <w:p w:rsidR="00000000" w:rsidDel="00000000" w:rsidP="00000000" w:rsidRDefault="00000000" w:rsidRPr="00000000" w14:paraId="0000015F">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2"/>
        <w:tblW w:w="8364.0" w:type="dxa"/>
        <w:jc w:val="left"/>
        <w:tblInd w:w="-108.0" w:type="dxa"/>
        <w:tblLayout w:type="fixed"/>
        <w:tblLook w:val="0000"/>
      </w:tblPr>
      <w:tblGrid>
        <w:gridCol w:w="7508"/>
        <w:gridCol w:w="856"/>
        <w:tblGridChange w:id="0">
          <w:tblGrid>
            <w:gridCol w:w="7508"/>
            <w:gridCol w:w="856"/>
          </w:tblGrid>
        </w:tblGridChange>
      </w:tblGrid>
      <w:tr>
        <w:trPr>
          <w:cantSplit w:val="0"/>
          <w:trHeight w:val="1"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60">
            <w:pPr>
              <w:spacing w:after="0" w:before="0" w:line="240" w:lineRule="auto"/>
              <w:ind w:left="-105"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If you </w:t>
            </w:r>
            <w:r w:rsidDel="00000000" w:rsidR="00000000" w:rsidRPr="00000000">
              <w:rPr>
                <w:rFonts w:ascii="Arial" w:cs="Arial" w:eastAsia="Arial" w:hAnsi="Arial"/>
                <w:color w:val="000000"/>
                <w:sz w:val="24"/>
                <w:szCs w:val="24"/>
                <w:u w:val="single"/>
                <w:shd w:fill="auto" w:val="clear"/>
                <w:vertAlign w:val="baseline"/>
                <w:rtl w:val="0"/>
              </w:rPr>
              <w:t xml:space="preserve">do not consent</w:t>
            </w:r>
            <w:r w:rsidDel="00000000" w:rsidR="00000000" w:rsidRPr="00000000">
              <w:rPr>
                <w:rFonts w:ascii="Arial" w:cs="Arial" w:eastAsia="Arial" w:hAnsi="Arial"/>
                <w:color w:val="000000"/>
                <w:sz w:val="24"/>
                <w:szCs w:val="24"/>
                <w:shd w:fill="auto" w:val="clear"/>
                <w:vertAlign w:val="baseline"/>
                <w:rtl w:val="0"/>
              </w:rPr>
              <w:t xml:space="preserve"> to being kept informed of further formal stages, please mark the box: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61">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bl>
    <w:p w:rsidR="00000000" w:rsidDel="00000000" w:rsidP="00000000" w:rsidRDefault="00000000" w:rsidRPr="00000000" w14:paraId="00000162">
      <w:pPr>
        <w:spacing w:after="0" w:before="0" w:line="240" w:lineRule="auto"/>
        <w:ind w:left="0" w:right="0" w:firstLine="0"/>
        <w:jc w:val="both"/>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63">
      <w:pPr>
        <w:spacing w:after="0" w:before="0" w:line="240" w:lineRule="auto"/>
        <w:ind w:left="0" w:right="0" w:firstLine="0"/>
        <w:jc w:val="both"/>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64">
      <w:pPr>
        <w:spacing w:after="0" w:before="0" w:line="240" w:lineRule="auto"/>
        <w:ind w:left="0" w:right="0" w:firstLine="0"/>
        <w:jc w:val="both"/>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Use of Artificial Intelligence-(AI)</w:t>
      </w:r>
    </w:p>
    <w:p w:rsidR="00000000" w:rsidDel="00000000" w:rsidP="00000000" w:rsidRDefault="00000000" w:rsidRPr="00000000" w14:paraId="00000165">
      <w:pPr>
        <w:spacing w:after="0" w:before="0" w:line="240" w:lineRule="auto"/>
        <w:ind w:left="0" w:right="0" w:firstLine="0"/>
        <w:jc w:val="both"/>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66">
      <w:pPr>
        <w:spacing w:after="0" w:before="0" w:line="240" w:lineRule="auto"/>
        <w:ind w:left="0" w:right="0" w:firstLine="0"/>
        <w:jc w:val="both"/>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67">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If you have used AI to assist you in writing the representation or if you have used AI to summarise your response, please tick the relevant box.</w:t>
      </w:r>
    </w:p>
    <w:p w:rsidR="00000000" w:rsidDel="00000000" w:rsidP="00000000" w:rsidRDefault="00000000" w:rsidRPr="00000000" w14:paraId="00000168">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3"/>
        <w:tblW w:w="8364.0" w:type="dxa"/>
        <w:jc w:val="left"/>
        <w:tblInd w:w="-108.0" w:type="dxa"/>
        <w:tblLayout w:type="fixed"/>
        <w:tblLook w:val="0000"/>
      </w:tblPr>
      <w:tblGrid>
        <w:gridCol w:w="7508"/>
        <w:gridCol w:w="856"/>
        <w:tblGridChange w:id="0">
          <w:tblGrid>
            <w:gridCol w:w="7508"/>
            <w:gridCol w:w="856"/>
          </w:tblGrid>
        </w:tblGridChange>
      </w:tblGrid>
      <w:tr>
        <w:trPr>
          <w:cantSplit w:val="0"/>
          <w:trHeight w:val="433"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69">
            <w:pPr>
              <w:spacing w:after="0" w:before="0" w:line="240" w:lineRule="auto"/>
              <w:ind w:left="-105"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I have used AI to write the full representation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6A">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bl>
    <w:p w:rsidR="00000000" w:rsidDel="00000000" w:rsidP="00000000" w:rsidRDefault="00000000" w:rsidRPr="00000000" w14:paraId="0000016B">
      <w:pPr>
        <w:spacing w:after="0" w:before="0" w:line="240" w:lineRule="auto"/>
        <w:ind w:left="0" w:right="0" w:firstLine="0"/>
        <w:jc w:val="both"/>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6C">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4"/>
        <w:tblW w:w="8364.0" w:type="dxa"/>
        <w:jc w:val="left"/>
        <w:tblInd w:w="-108.0" w:type="dxa"/>
        <w:tblLayout w:type="fixed"/>
        <w:tblLook w:val="0000"/>
      </w:tblPr>
      <w:tblGrid>
        <w:gridCol w:w="7508"/>
        <w:gridCol w:w="856"/>
        <w:tblGridChange w:id="0">
          <w:tblGrid>
            <w:gridCol w:w="7508"/>
            <w:gridCol w:w="856"/>
          </w:tblGrid>
        </w:tblGridChange>
      </w:tblGrid>
      <w:tr>
        <w:trPr>
          <w:cantSplit w:val="0"/>
          <w:trHeight w:val="433"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6D">
            <w:pPr>
              <w:spacing w:after="0" w:before="0" w:line="240" w:lineRule="auto"/>
              <w:ind w:left="-105"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I have used AI to summarise the full representation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6E">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bl>
    <w:p w:rsidR="00000000" w:rsidDel="00000000" w:rsidP="00000000" w:rsidRDefault="00000000" w:rsidRPr="00000000" w14:paraId="0000016F">
      <w:pPr>
        <w:spacing w:after="0" w:before="0" w:line="240" w:lineRule="auto"/>
        <w:ind w:left="0" w:right="0" w:firstLine="0"/>
        <w:jc w:val="both"/>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70">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5"/>
        <w:tblW w:w="8364.0" w:type="dxa"/>
        <w:jc w:val="left"/>
        <w:tblInd w:w="-108.0" w:type="dxa"/>
        <w:tblLayout w:type="fixed"/>
        <w:tblLook w:val="0000"/>
      </w:tblPr>
      <w:tblGrid>
        <w:gridCol w:w="7508"/>
        <w:gridCol w:w="856"/>
        <w:tblGridChange w:id="0">
          <w:tblGrid>
            <w:gridCol w:w="7508"/>
            <w:gridCol w:w="856"/>
          </w:tblGrid>
        </w:tblGridChange>
      </w:tblGrid>
      <w:tr>
        <w:trPr>
          <w:cantSplit w:val="0"/>
          <w:trHeight w:val="433"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71">
            <w:pPr>
              <w:spacing w:after="0" w:before="0" w:line="240" w:lineRule="auto"/>
              <w:ind w:left="-105"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I have used AI to write and summarise the full representation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72">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bl>
    <w:p w:rsidR="00000000" w:rsidDel="00000000" w:rsidP="00000000" w:rsidRDefault="00000000" w:rsidRPr="00000000" w14:paraId="00000173">
      <w:pPr>
        <w:spacing w:after="0" w:before="0" w:line="240" w:lineRule="auto"/>
        <w:ind w:left="0" w:right="0" w:firstLine="0"/>
        <w:jc w:val="both"/>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74">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6"/>
        <w:tblW w:w="8364.0" w:type="dxa"/>
        <w:jc w:val="left"/>
        <w:tblInd w:w="-108.0" w:type="dxa"/>
        <w:tblLayout w:type="fixed"/>
        <w:tblLook w:val="0000"/>
      </w:tblPr>
      <w:tblGrid>
        <w:gridCol w:w="7508"/>
        <w:gridCol w:w="856"/>
        <w:tblGridChange w:id="0">
          <w:tblGrid>
            <w:gridCol w:w="7508"/>
            <w:gridCol w:w="856"/>
          </w:tblGrid>
        </w:tblGridChange>
      </w:tblGrid>
      <w:tr>
        <w:trPr>
          <w:cantSplit w:val="0"/>
          <w:trHeight w:val="433"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75">
            <w:pPr>
              <w:spacing w:after="0" w:before="0" w:line="240" w:lineRule="auto"/>
              <w:ind w:left="0" w:right="0" w:firstLine="0"/>
              <w:jc w:val="both"/>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I have not used AI to in preparing my representation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76">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bl>
    <w:p w:rsidR="00000000" w:rsidDel="00000000" w:rsidP="00000000" w:rsidRDefault="00000000" w:rsidRPr="00000000" w14:paraId="00000177">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78">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79">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ab/>
        <w:tab/>
        <w:tab/>
      </w:r>
    </w:p>
    <w:p w:rsidR="00000000" w:rsidDel="00000000" w:rsidP="00000000" w:rsidRDefault="00000000" w:rsidRPr="00000000" w14:paraId="0000017A">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7B">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7"/>
        <w:tblW w:w="9022.999999999998" w:type="dxa"/>
        <w:jc w:val="left"/>
        <w:tblInd w:w="-108.0" w:type="dxa"/>
        <w:tblLayout w:type="fixed"/>
        <w:tblLook w:val="0000"/>
      </w:tblPr>
      <w:tblGrid>
        <w:gridCol w:w="1631"/>
        <w:gridCol w:w="1102"/>
        <w:gridCol w:w="1722"/>
        <w:gridCol w:w="1134"/>
        <w:gridCol w:w="1872"/>
        <w:gridCol w:w="1074"/>
        <w:gridCol w:w="488"/>
        <w:tblGridChange w:id="0">
          <w:tblGrid>
            <w:gridCol w:w="1631"/>
            <w:gridCol w:w="1102"/>
            <w:gridCol w:w="1722"/>
            <w:gridCol w:w="1134"/>
            <w:gridCol w:w="1872"/>
            <w:gridCol w:w="1074"/>
            <w:gridCol w:w="488"/>
          </w:tblGrid>
        </w:tblGridChange>
      </w:tblGrid>
      <w:tr>
        <w:trPr>
          <w:cantSplit w:val="1"/>
          <w:trHeight w:val="180"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17C">
            <w:pPr>
              <w:spacing w:after="0" w:before="0" w:line="240" w:lineRule="auto"/>
              <w:ind w:left="0" w:right="0" w:firstLine="0"/>
              <w:jc w:val="both"/>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Part B – Please use a separate sheet for each representation</w:t>
            </w:r>
          </w:p>
          <w:p w:rsidR="00000000" w:rsidDel="00000000" w:rsidP="00000000" w:rsidRDefault="00000000" w:rsidRPr="00000000" w14:paraId="0000017D">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1"/>
          <w:trHeight w:val="300" w:hRule="atLeast"/>
          <w:tblHeader w:val="0"/>
        </w:trPr>
        <w:tc>
          <w:tcPr>
            <w:gridSpan w:val="7"/>
            <w:tcBorders>
              <w:top w:color="000000" w:space="0" w:sz="4" w:val="single"/>
              <w:left w:color="000000" w:space="0" w:sz="0" w:val="nil"/>
              <w:bottom w:color="000000" w:space="0" w:sz="4" w:val="single"/>
              <w:right w:color="000000" w:space="0" w:sz="0" w:val="nil"/>
            </w:tcBorders>
            <w:shd w:fill="ffffff" w:val="clear"/>
            <w:tcMar>
              <w:left w:w="108.0" w:type="dxa"/>
              <w:right w:w="108.0" w:type="dxa"/>
            </w:tcMar>
            <w:vAlign w:val="center"/>
          </w:tcPr>
          <w:p w:rsidR="00000000" w:rsidDel="00000000" w:rsidP="00000000" w:rsidRDefault="00000000" w:rsidRPr="00000000" w14:paraId="00000184">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85">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Name and (where relevant) organisation (to match Part A):</w:t>
            </w:r>
          </w:p>
          <w:p w:rsidR="00000000" w:rsidDel="00000000" w:rsidP="00000000" w:rsidRDefault="00000000" w:rsidRPr="00000000" w14:paraId="00000186">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1"/>
          <w:trHeight w:val="300" w:hRule="atLeast"/>
          <w:tblHeader w:val="0"/>
        </w:trPr>
        <w:tc>
          <w:tcPr>
            <w:gridSpan w:val="7"/>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8D">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8E">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1"/>
          <w:trHeight w:val="232" w:hRule="atLeast"/>
          <w:tblHeader w:val="0"/>
        </w:trPr>
        <w:tc>
          <w:tcPr>
            <w:gridSpan w:val="7"/>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95">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96">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1. To which part of the Local Plan or submission documents does this representation relate?</w:t>
            </w:r>
            <w:r w:rsidDel="00000000" w:rsidR="00000000" w:rsidRPr="00000000">
              <w:rPr>
                <w:rtl w:val="0"/>
              </w:rPr>
            </w:r>
          </w:p>
        </w:tc>
      </w:tr>
      <w:tr>
        <w:trPr>
          <w:cantSplit w:val="1"/>
          <w:trHeight w:val="405"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9D">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9E">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Please mark the appropriate box</w:t>
            </w:r>
            <w:r w:rsidDel="00000000" w:rsidR="00000000" w:rsidRPr="00000000">
              <w:rPr>
                <w:rtl w:val="0"/>
              </w:rPr>
            </w:r>
          </w:p>
        </w:tc>
      </w:tr>
      <w:tr>
        <w:trPr>
          <w:cantSplit w:val="1"/>
          <w:trHeight w:val="23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A5">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567" w:hRule="atLeast"/>
          <w:tblHeader w:val="0"/>
        </w:trPr>
        <w:tc>
          <w:tcPr>
            <w:tcBorders>
              <w:top w:color="000000" w:space="0" w:sz="0" w:val="nil"/>
              <w:left w:color="000000" w:space="0" w:sz="0" w:val="nil"/>
              <w:bottom w:color="000000" w:space="0" w:sz="0" w:val="nil"/>
              <w:right w:color="000000" w:space="0" w:sz="8" w:val="single"/>
            </w:tcBorders>
            <w:shd w:fill="ffffff" w:val="clear"/>
            <w:tcMar>
              <w:left w:w="108.0" w:type="dxa"/>
              <w:right w:w="108.0" w:type="dxa"/>
            </w:tcMar>
            <w:vAlign w:val="top"/>
          </w:tcPr>
          <w:p w:rsidR="00000000" w:rsidDel="00000000" w:rsidP="00000000" w:rsidRDefault="00000000" w:rsidRPr="00000000" w14:paraId="000001AC">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Paragraph</w:t>
            </w:r>
          </w:p>
          <w:p w:rsidR="00000000" w:rsidDel="00000000" w:rsidP="00000000" w:rsidRDefault="00000000" w:rsidRPr="00000000" w14:paraId="000001AD">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e.g. ‘4.35’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AE">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8" w:val="single"/>
              <w:bottom w:color="000000" w:space="0" w:sz="0" w:val="nil"/>
              <w:right w:color="000000" w:space="0" w:sz="8" w:val="single"/>
            </w:tcBorders>
            <w:shd w:fill="ffffff" w:val="clear"/>
            <w:tcMar>
              <w:left w:w="108.0" w:type="dxa"/>
              <w:right w:w="108.0" w:type="dxa"/>
            </w:tcMar>
            <w:vAlign w:val="top"/>
          </w:tcPr>
          <w:p w:rsidR="00000000" w:rsidDel="00000000" w:rsidP="00000000" w:rsidRDefault="00000000" w:rsidRPr="00000000" w14:paraId="000001AF">
            <w:pPr>
              <w:spacing w:after="0" w:before="0" w:line="240" w:lineRule="auto"/>
              <w:ind w:left="0" w:right="0" w:firstLine="0"/>
              <w:jc w:val="righ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Policy</w:t>
            </w:r>
          </w:p>
          <w:p w:rsidR="00000000" w:rsidDel="00000000" w:rsidP="00000000" w:rsidRDefault="00000000" w:rsidRPr="00000000" w14:paraId="000001B0">
            <w:pPr>
              <w:spacing w:after="0" w:before="0" w:line="240" w:lineRule="auto"/>
              <w:ind w:left="0" w:right="0" w:firstLine="0"/>
              <w:jc w:val="righ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e.g.</w:t>
            </w:r>
          </w:p>
          <w:p w:rsidR="00000000" w:rsidDel="00000000" w:rsidP="00000000" w:rsidRDefault="00000000" w:rsidRPr="00000000" w14:paraId="000001B1">
            <w:pPr>
              <w:spacing w:after="0" w:before="0" w:line="240" w:lineRule="auto"/>
              <w:ind w:left="0" w:right="0" w:firstLine="0"/>
              <w:jc w:val="righ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‘Policy ID.1’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B2">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Fonts w:ascii="Calibri" w:cs="Calibri" w:eastAsia="Calibri" w:hAnsi="Calibri"/>
                <w:sz w:val="22"/>
                <w:szCs w:val="22"/>
                <w:rtl w:val="0"/>
              </w:rPr>
              <w:t xml:space="preserve">Site LMA</w:t>
            </w:r>
            <w:r w:rsidDel="00000000" w:rsidR="00000000" w:rsidRPr="00000000">
              <w:rPr>
                <w:rtl w:val="0"/>
              </w:rPr>
            </w:r>
          </w:p>
        </w:tc>
        <w:tc>
          <w:tcPr>
            <w:tcBorders>
              <w:top w:color="000000" w:space="0" w:sz="0" w:val="nil"/>
              <w:left w:color="000000" w:space="0" w:sz="8" w:val="single"/>
              <w:bottom w:color="000000" w:space="0" w:sz="0" w:val="nil"/>
              <w:right w:color="000000" w:space="0" w:sz="8" w:val="single"/>
            </w:tcBorders>
            <w:shd w:fill="ffffff" w:val="clear"/>
            <w:tcMar>
              <w:left w:w="108.0" w:type="dxa"/>
              <w:right w:w="108.0" w:type="dxa"/>
            </w:tcMar>
            <w:vAlign w:val="top"/>
          </w:tcPr>
          <w:p w:rsidR="00000000" w:rsidDel="00000000" w:rsidP="00000000" w:rsidRDefault="00000000" w:rsidRPr="00000000" w14:paraId="000001B3">
            <w:pPr>
              <w:spacing w:after="0" w:before="0" w:line="240" w:lineRule="auto"/>
              <w:ind w:left="0" w:right="0" w:firstLine="0"/>
              <w:jc w:val="righ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Policies Map</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B4">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567"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B5">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top"/>
          </w:tcPr>
          <w:p w:rsidR="00000000" w:rsidDel="00000000" w:rsidP="00000000" w:rsidRDefault="00000000" w:rsidRPr="00000000" w14:paraId="000001B6">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B7">
            <w:pPr>
              <w:spacing w:after="0" w:before="0" w:line="240" w:lineRule="auto"/>
              <w:ind w:left="0" w:right="0" w:firstLine="0"/>
              <w:jc w:val="righ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top"/>
          </w:tcPr>
          <w:p w:rsidR="00000000" w:rsidDel="00000000" w:rsidP="00000000" w:rsidRDefault="00000000" w:rsidRPr="00000000" w14:paraId="000001B8">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B9">
            <w:pPr>
              <w:spacing w:after="0" w:before="0" w:line="240" w:lineRule="auto"/>
              <w:ind w:left="0" w:right="0" w:firstLine="0"/>
              <w:jc w:val="righ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8" w:val="single"/>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BA">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567" w:hRule="atLeast"/>
          <w:tblHeader w:val="0"/>
        </w:trPr>
        <w:tc>
          <w:tcPr>
            <w:tcBorders>
              <w:top w:color="000000" w:space="0" w:sz="0" w:val="nil"/>
              <w:left w:color="000000" w:space="0" w:sz="0" w:val="nil"/>
              <w:bottom w:color="000000" w:space="0" w:sz="0" w:val="nil"/>
              <w:right w:color="000000" w:space="0" w:sz="8" w:val="single"/>
            </w:tcBorders>
            <w:shd w:fill="ffffff" w:val="clear"/>
            <w:tcMar>
              <w:left w:w="108.0" w:type="dxa"/>
              <w:right w:w="108.0" w:type="dxa"/>
            </w:tcMar>
            <w:vAlign w:val="top"/>
          </w:tcPr>
          <w:p w:rsidR="00000000" w:rsidDel="00000000" w:rsidP="00000000" w:rsidRDefault="00000000" w:rsidRPr="00000000" w14:paraId="000001BB">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Sustainability</w:t>
            </w:r>
          </w:p>
          <w:p w:rsidR="00000000" w:rsidDel="00000000" w:rsidP="00000000" w:rsidRDefault="00000000" w:rsidRPr="00000000" w14:paraId="000001BC">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Appraisal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BD">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8" w:val="single"/>
              <w:bottom w:color="000000" w:space="0" w:sz="0" w:val="nil"/>
              <w:right w:color="000000" w:space="0" w:sz="8" w:val="single"/>
            </w:tcBorders>
            <w:shd w:fill="ffffff" w:val="clear"/>
            <w:tcMar>
              <w:left w:w="108.0" w:type="dxa"/>
              <w:right w:w="108.0" w:type="dxa"/>
            </w:tcMar>
            <w:vAlign w:val="top"/>
          </w:tcPr>
          <w:p w:rsidR="00000000" w:rsidDel="00000000" w:rsidP="00000000" w:rsidRDefault="00000000" w:rsidRPr="00000000" w14:paraId="000001BE">
            <w:pPr>
              <w:spacing w:after="0" w:before="0" w:line="240" w:lineRule="auto"/>
              <w:ind w:left="0" w:right="0" w:firstLine="0"/>
              <w:jc w:val="righ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Habitats</w:t>
            </w:r>
          </w:p>
          <w:p w:rsidR="00000000" w:rsidDel="00000000" w:rsidP="00000000" w:rsidRDefault="00000000" w:rsidRPr="00000000" w14:paraId="000001BF">
            <w:pPr>
              <w:spacing w:after="0" w:before="0" w:line="240" w:lineRule="auto"/>
              <w:ind w:left="0" w:right="0" w:firstLine="0"/>
              <w:jc w:val="righ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Regulations</w:t>
            </w:r>
          </w:p>
          <w:p w:rsidR="00000000" w:rsidDel="00000000" w:rsidP="00000000" w:rsidRDefault="00000000" w:rsidRPr="00000000" w14:paraId="000001C0">
            <w:pPr>
              <w:spacing w:after="0" w:before="0" w:line="240" w:lineRule="auto"/>
              <w:ind w:left="0" w:right="0" w:firstLine="0"/>
              <w:jc w:val="righ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Assessment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C1">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8" w:val="single"/>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C2">
            <w:pPr>
              <w:spacing w:after="0" w:before="0" w:line="240" w:lineRule="auto"/>
              <w:ind w:left="0" w:right="0" w:firstLine="0"/>
              <w:jc w:val="righ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C3">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01"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C4">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8" w:val="single"/>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C5">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C6">
            <w:pPr>
              <w:spacing w:after="0" w:before="0" w:line="240" w:lineRule="auto"/>
              <w:ind w:left="0" w:right="0" w:firstLine="0"/>
              <w:jc w:val="righ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8" w:val="single"/>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C7">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C8">
            <w:pPr>
              <w:spacing w:after="0" w:before="0" w:line="240" w:lineRule="auto"/>
              <w:ind w:left="0" w:right="0" w:firstLine="0"/>
              <w:jc w:val="righ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C9">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300"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CA">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CB">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2. Do you consider the Local Plan is:</w:t>
            </w:r>
          </w:p>
          <w:p w:rsidR="00000000" w:rsidDel="00000000" w:rsidP="00000000" w:rsidRDefault="00000000" w:rsidRPr="00000000" w14:paraId="000001CC">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8"/>
              <w:tblW w:w="8542.0" w:type="dxa"/>
              <w:jc w:val="left"/>
              <w:tblLayout w:type="fixed"/>
              <w:tblLook w:val="0000"/>
            </w:tblPr>
            <w:tblGrid>
              <w:gridCol w:w="4710"/>
              <w:gridCol w:w="850"/>
              <w:gridCol w:w="993"/>
              <w:gridCol w:w="992"/>
              <w:gridCol w:w="997"/>
              <w:tblGridChange w:id="0">
                <w:tblGrid>
                  <w:gridCol w:w="4710"/>
                  <w:gridCol w:w="850"/>
                  <w:gridCol w:w="993"/>
                  <w:gridCol w:w="992"/>
                  <w:gridCol w:w="997"/>
                </w:tblGrid>
              </w:tblGridChange>
            </w:tblGrid>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CD">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2.1 Legally compliant</w:t>
                  </w:r>
                </w:p>
                <w:p w:rsidR="00000000" w:rsidDel="00000000" w:rsidP="00000000" w:rsidRDefault="00000000" w:rsidRPr="00000000" w14:paraId="000001CE">
                  <w:pPr>
                    <w:spacing w:after="0" w:before="0" w:line="240" w:lineRule="auto"/>
                    <w:ind w:left="0" w:right="0" w:firstLine="0"/>
                    <w:jc w:val="left"/>
                    <w:rPr>
                      <w:color w:val="000000"/>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CF">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Yes</w:t>
                  </w:r>
                  <w:r w:rsidDel="00000000" w:rsidR="00000000" w:rsidRPr="00000000">
                    <w:rPr>
                      <w:rtl w:val="0"/>
                    </w:rPr>
                  </w:r>
                </w:p>
              </w:tc>
              <w:tc>
                <w:tcPr>
                  <w:tcBorders>
                    <w:top w:color="000000" w:space="0" w:sz="4" w:val="single"/>
                    <w:left w:color="000000" w:space="0" w:sz="8" w:val="single"/>
                    <w:bottom w:color="000000" w:space="0" w:sz="4"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D0">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8" w:val="single"/>
                    <w:bottom w:color="000000" w:space="0" w:sz="4"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D1">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    No</w:t>
                  </w:r>
                  <w:r w:rsidDel="00000000" w:rsidR="00000000" w:rsidRPr="00000000">
                    <w:rPr>
                      <w:rtl w:val="0"/>
                    </w:rPr>
                  </w:r>
                </w:p>
              </w:tc>
              <w:tc>
                <w:tcPr>
                  <w:tcBorders>
                    <w:top w:color="000000" w:space="0" w:sz="4" w:val="single"/>
                    <w:left w:color="000000" w:space="0" w:sz="8" w:val="single"/>
                    <w:bottom w:color="000000" w:space="0" w:sz="8"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2">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Fonts w:ascii="Calibri" w:cs="Calibri" w:eastAsia="Calibri" w:hAnsi="Calibri"/>
                      <w:sz w:val="22"/>
                      <w:szCs w:val="22"/>
                      <w:rtl w:val="0"/>
                    </w:rPr>
                    <w:t xml:space="preserve">X</w:t>
                  </w: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3">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4">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5">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6">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8" w:val="single"/>
                    <w:left w:color="000000" w:space="0" w:sz="4" w:val="single"/>
                    <w:bottom w:color="000000" w:space="0" w:sz="8"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7">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8">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2.2 Sound</w:t>
                  </w:r>
                </w:p>
                <w:p w:rsidR="00000000" w:rsidDel="00000000" w:rsidP="00000000" w:rsidRDefault="00000000" w:rsidRPr="00000000" w14:paraId="000001D9">
                  <w:pPr>
                    <w:spacing w:after="0" w:before="0" w:line="240" w:lineRule="auto"/>
                    <w:ind w:left="0" w:right="0" w:firstLine="0"/>
                    <w:jc w:val="left"/>
                    <w:rPr>
                      <w:color w:val="000000"/>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DA">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Yes</w:t>
                  </w:r>
                  <w:r w:rsidDel="00000000" w:rsidR="00000000" w:rsidRPr="00000000">
                    <w:rPr>
                      <w:rtl w:val="0"/>
                    </w:rPr>
                  </w:r>
                </w:p>
              </w:tc>
              <w:tc>
                <w:tcPr>
                  <w:tcBorders>
                    <w:top w:color="000000" w:space="0" w:sz="4" w:val="single"/>
                    <w:left w:color="000000" w:space="0" w:sz="8" w:val="single"/>
                    <w:bottom w:color="000000" w:space="0" w:sz="4"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DB">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8" w:val="single"/>
                    <w:bottom w:color="000000" w:space="0" w:sz="4"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DC">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    No</w:t>
                  </w:r>
                  <w:r w:rsidDel="00000000" w:rsidR="00000000" w:rsidRPr="00000000">
                    <w:rPr>
                      <w:rtl w:val="0"/>
                    </w:rPr>
                  </w:r>
                </w:p>
              </w:tc>
              <w:tc>
                <w:tcPr>
                  <w:tcBorders>
                    <w:top w:color="000000" w:space="0" w:sz="8" w:val="single"/>
                    <w:left w:color="000000" w:space="0" w:sz="8" w:val="single"/>
                    <w:bottom w:color="000000" w:space="0" w:sz="8"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D">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sz w:val="24"/>
                      <w:szCs w:val="24"/>
                      <w:rtl w:val="0"/>
                    </w:rPr>
                    <w:t xml:space="preserve">X</w:t>
                  </w:r>
                  <w:r w:rsidDel="00000000" w:rsidR="00000000" w:rsidRPr="00000000">
                    <w:rPr>
                      <w:rtl w:val="0"/>
                    </w:rPr>
                  </w:r>
                </w:p>
                <w:p w:rsidR="00000000" w:rsidDel="00000000" w:rsidP="00000000" w:rsidRDefault="00000000" w:rsidRPr="00000000" w14:paraId="000001DE">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F">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0">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1">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2">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8"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3">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4">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5">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6">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7">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8">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bl>
          <w:p w:rsidR="00000000" w:rsidDel="00000000" w:rsidP="00000000" w:rsidRDefault="00000000" w:rsidRPr="00000000" w14:paraId="000001E9">
            <w:pPr>
              <w:spacing w:after="0" w:before="0" w:line="240" w:lineRule="auto"/>
              <w:ind w:left="0" w:right="0" w:firstLine="0"/>
              <w:jc w:val="left"/>
              <w:rPr>
                <w:color w:val="000000"/>
                <w:shd w:fill="auto" w:val="clear"/>
                <w:vertAlign w:val="baseline"/>
              </w:rPr>
            </w:pPr>
            <w:r w:rsidDel="00000000" w:rsidR="00000000" w:rsidRPr="00000000">
              <w:rPr>
                <w:rtl w:val="0"/>
              </w:rPr>
            </w:r>
          </w:p>
        </w:tc>
      </w:tr>
    </w:tbl>
    <w:p w:rsidR="00000000" w:rsidDel="00000000" w:rsidP="00000000" w:rsidRDefault="00000000" w:rsidRPr="00000000" w14:paraId="000001F0">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9"/>
        <w:tblW w:w="8568.0" w:type="dxa"/>
        <w:jc w:val="left"/>
        <w:tblInd w:w="-108.0" w:type="dxa"/>
        <w:tblLayout w:type="fixed"/>
        <w:tblLook w:val="0000"/>
      </w:tblPr>
      <w:tblGrid>
        <w:gridCol w:w="236"/>
        <w:gridCol w:w="1024"/>
        <w:gridCol w:w="3780"/>
        <w:gridCol w:w="1042"/>
        <w:gridCol w:w="2486"/>
        <w:tblGridChange w:id="0">
          <w:tblGrid>
            <w:gridCol w:w="236"/>
            <w:gridCol w:w="1024"/>
            <w:gridCol w:w="3780"/>
            <w:gridCol w:w="1042"/>
            <w:gridCol w:w="2486"/>
          </w:tblGrid>
        </w:tblGridChange>
      </w:tblGrid>
      <w:tr>
        <w:trPr>
          <w:cantSplit w:val="0"/>
          <w:trHeight w:val="180" w:hRule="atLeast"/>
          <w:tblHeader w:val="0"/>
        </w:trPr>
        <w:tc>
          <w:tcPr>
            <w:gridSpan w:val="5"/>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1F1">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F2">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3. Please give details of why you consider the Local Plan is not legally compliant or is not sound. Please provide the response in 500 words.</w:t>
            </w:r>
          </w:p>
          <w:p w:rsidR="00000000" w:rsidDel="00000000" w:rsidP="00000000" w:rsidRDefault="00000000" w:rsidRPr="00000000" w14:paraId="000001F3">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F4">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If you wish to support the legal compliance or soundness of the Local Plan, please also use this box to set out your comments. </w:t>
            </w:r>
          </w:p>
          <w:p w:rsidR="00000000" w:rsidDel="00000000" w:rsidP="00000000" w:rsidRDefault="00000000" w:rsidRPr="00000000" w14:paraId="000001F5">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0"/>
          <w:trHeight w:val="2078" w:hRule="atLeast"/>
          <w:tblHeader w:val="0"/>
        </w:trPr>
        <w:tc>
          <w:tcPr>
            <w:gridSpan w:val="5"/>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FA">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FB">
            <w:pPr>
              <w:spacing w:after="160" w:line="278.00000000000006" w:lineRule="auto"/>
              <w:jc w:val="both"/>
              <w:rPr>
                <w:rFonts w:ascii="Aptos" w:cs="Aptos" w:eastAsia="Aptos" w:hAnsi="Aptos"/>
                <w:b w:val="1"/>
                <w:bCs w:val="1"/>
                <w:sz w:val="22"/>
                <w:szCs w:val="22"/>
              </w:rPr>
            </w:pPr>
            <w:r w:rsidDel="00000000" w:rsidR="00000000" w:rsidRPr="00000000">
              <w:rPr>
                <w:rFonts w:ascii="Aptos" w:cs="Aptos" w:eastAsia="Aptos" w:hAnsi="Aptos"/>
                <w:b w:val="1"/>
                <w:bCs w:val="1"/>
                <w:sz w:val="22"/>
                <w:szCs w:val="22"/>
                <w:u w:val="single"/>
                <w:rtl w:val="0"/>
              </w:rPr>
              <w:t xml:space="preserve">Not legally compliant:</w:t>
            </w:r>
            <w:r w:rsidDel="00000000" w:rsidR="00000000" w:rsidRPr="00000000">
              <w:rPr>
                <w:rFonts w:ascii="Aptos" w:cs="Aptos" w:eastAsia="Aptos" w:hAnsi="Aptos"/>
                <w:b w:val="1"/>
                <w:bCs w:val="1"/>
                <w:sz w:val="22"/>
                <w:szCs w:val="22"/>
                <w:rtl w:val="0"/>
              </w:rPr>
              <w:t xml:space="preserve"> Residents were not consulted about the Bypass prior to Regulation 19, since it was not defined. </w:t>
            </w:r>
          </w:p>
          <w:p w:rsidR="00000000" w:rsidDel="00000000" w:rsidP="00000000" w:rsidRDefault="00000000" w:rsidRPr="00000000" w14:paraId="000001FC">
            <w:pPr>
              <w:spacing w:after="160" w:line="278.00000000000006" w:lineRule="auto"/>
              <w:jc w:val="both"/>
              <w:rPr>
                <w:rFonts w:ascii="Aptos" w:cs="Aptos" w:eastAsia="Aptos" w:hAnsi="Aptos"/>
                <w:b w:val="1"/>
                <w:bCs w:val="1"/>
                <w:sz w:val="22"/>
                <w:szCs w:val="22"/>
              </w:rPr>
            </w:pPr>
            <w:r w:rsidDel="00000000" w:rsidR="00000000" w:rsidRPr="00000000">
              <w:rPr>
                <w:rFonts w:ascii="Aptos" w:cs="Aptos" w:eastAsia="Aptos" w:hAnsi="Aptos"/>
                <w:b w:val="1"/>
                <w:bCs w:val="1"/>
                <w:sz w:val="22"/>
                <w:szCs w:val="22"/>
                <w:u w:val="single"/>
                <w:rtl w:val="0"/>
              </w:rPr>
              <w:t xml:space="preserve">Not Sound (Not Justified): </w:t>
            </w:r>
            <w:r w:rsidDel="00000000" w:rsidR="00000000" w:rsidRPr="00000000">
              <w:rPr>
                <w:rFonts w:ascii="Aptos" w:cs="Aptos" w:eastAsia="Aptos" w:hAnsi="Aptos"/>
                <w:b w:val="1"/>
                <w:bCs w:val="1"/>
                <w:sz w:val="22"/>
                <w:szCs w:val="22"/>
                <w:rtl w:val="0"/>
              </w:rPr>
              <w:t xml:space="preserve">‘LMA is not an attractive location for further employment development beyond that which is already allocated’. (New Settlements Employment Note 270326 Clean.pdf p4). Land for employment is not the same as extant jobs. The plan would threaten coalescence between Meon Vale, Long Marston Airfield, Lower Quinton, Upper Quinton (App G New Settlements p18). This has not been evaluated as a negative for LMA, whereas the BW proposal was rejected partly fearing coalescence with Stratford, which is some distance away. LMA requires: extensive off-site transport mitigation, major utilities reinforcement, new education and health facilities, significant active travel and bus infrastructure, complex, multi-phase delivery mechanisms. These requirements are far more complex and costly than alternatives such as rail-served settlements, sustainable infill sites, or smaller connected growth locations with existing infrastructure capacity. The Council has not justified why a site with known viability failure, high infrastructure complexity, and uncertain phasing is preferable to alternatives.</w:t>
            </w:r>
          </w:p>
          <w:p w:rsidR="00000000" w:rsidDel="00000000" w:rsidP="00000000" w:rsidRDefault="00000000" w:rsidRPr="00000000" w14:paraId="000001FD">
            <w:pPr>
              <w:spacing w:after="160" w:line="278.00000000000006" w:lineRule="auto"/>
              <w:jc w:val="both"/>
              <w:rPr>
                <w:rFonts w:ascii="Aptos" w:cs="Aptos" w:eastAsia="Aptos" w:hAnsi="Aptos"/>
                <w:b w:val="1"/>
                <w:bCs w:val="1"/>
                <w:sz w:val="22"/>
                <w:szCs w:val="22"/>
              </w:rPr>
            </w:pPr>
            <w:r w:rsidDel="00000000" w:rsidR="00000000" w:rsidRPr="00000000">
              <w:rPr>
                <w:rFonts w:ascii="Aptos" w:cs="Aptos" w:eastAsia="Aptos" w:hAnsi="Aptos"/>
                <w:b w:val="1"/>
                <w:bCs w:val="1"/>
                <w:sz w:val="22"/>
                <w:szCs w:val="22"/>
                <w:u w:val="single"/>
                <w:rtl w:val="0"/>
              </w:rPr>
              <w:t xml:space="preserve">Not Sound (Not Effective): </w:t>
            </w:r>
            <w:r w:rsidDel="00000000" w:rsidR="00000000" w:rsidRPr="00000000">
              <w:rPr>
                <w:rFonts w:ascii="Aptos" w:cs="Aptos" w:eastAsia="Aptos" w:hAnsi="Aptos"/>
                <w:b w:val="1"/>
                <w:bCs w:val="1"/>
                <w:sz w:val="22"/>
                <w:szCs w:val="22"/>
                <w:rtl w:val="0"/>
              </w:rPr>
              <w:t xml:space="preserve"> Policy HO.3 designates Clifford Chambers as a rural area. The Plan proposes the Bypass crossing close to the South of the village. The B4632 would be busy with additional traffic generated by the Bypass and LMA itself, and would change forever the unique identity of a rural Conservation Area. LMA is considered to present a low pollution impact since ‘it is not near a main A road’ (R19 SA of the SWLP).  However, it </w:t>
            </w:r>
            <w:r w:rsidDel="00000000" w:rsidR="00000000" w:rsidRPr="00000000">
              <w:rPr>
                <w:rFonts w:ascii="Aptos" w:cs="Aptos" w:eastAsia="Aptos" w:hAnsi="Aptos"/>
                <w:b w:val="1"/>
                <w:bCs w:val="1"/>
                <w:i w:val="1"/>
                <w:iCs w:val="1"/>
                <w:sz w:val="22"/>
                <w:szCs w:val="22"/>
                <w:rtl w:val="0"/>
              </w:rPr>
              <w:t xml:space="preserve">is</w:t>
            </w:r>
            <w:r w:rsidDel="00000000" w:rsidR="00000000" w:rsidRPr="00000000">
              <w:rPr>
                <w:rFonts w:ascii="Aptos" w:cs="Aptos" w:eastAsia="Aptos" w:hAnsi="Aptos"/>
                <w:b w:val="1"/>
                <w:bCs w:val="1"/>
                <w:sz w:val="22"/>
                <w:szCs w:val="22"/>
                <w:rtl w:val="0"/>
              </w:rPr>
              <w:t xml:space="preserve"> near a small but already congested B road (B4632). Construction, heavy goods and increased traffic impacts may result in higher pollution than a free-flowing A road. Site LMA ranking requires adjustment with regard to distance from A&amp;E: LMA is nearly five times further from the nearest A&amp;E (Warwick); it is the farthest of all sites under consideration. R19 SA of the SWLP – Appendix G: New Settlements P48 acknowledges that ‘(A3, BW, C1 and E1 [LMA]) are located outside of the sustainable distance to A&amp;E services’. Furthermore, Appendix G: Assessment of New Settlement Options SA Objective 10: Health suggests that “additional hospitals located near the SWLP boundary … are expected to be used by South Warwickshire residents”. These are on average 22.9miles from LMA, 7 times further than sustainable guidelines. </w:t>
            </w:r>
          </w:p>
          <w:p w:rsidR="00000000" w:rsidDel="00000000" w:rsidP="00000000" w:rsidRDefault="00000000" w:rsidRPr="00000000" w14:paraId="000001FE">
            <w:pPr>
              <w:spacing w:after="160" w:line="278.00000000000006" w:lineRule="auto"/>
              <w:jc w:val="both"/>
              <w:rPr>
                <w:rFonts w:ascii="Aptos" w:cs="Aptos" w:eastAsia="Aptos" w:hAnsi="Aptos"/>
                <w:b w:val="1"/>
                <w:bCs w:val="1"/>
                <w:sz w:val="22"/>
                <w:szCs w:val="22"/>
              </w:rPr>
            </w:pPr>
            <w:r w:rsidDel="00000000" w:rsidR="00000000" w:rsidRPr="00000000">
              <w:rPr>
                <w:rFonts w:ascii="Aptos" w:cs="Aptos" w:eastAsia="Aptos" w:hAnsi="Aptos"/>
                <w:b w:val="1"/>
                <w:bCs w:val="1"/>
                <w:sz w:val="22"/>
                <w:szCs w:val="22"/>
                <w:rtl w:val="0"/>
              </w:rPr>
              <w:t xml:space="preserve">‘An observational study ‘</w:t>
            </w:r>
            <w:hyperlink r:id="rId7">
              <w:r w:rsidDel="00000000" w:rsidR="00000000" w:rsidRPr="00000000">
                <w:rPr>
                  <w:rFonts w:ascii="Aptos" w:cs="Aptos" w:eastAsia="Aptos" w:hAnsi="Aptos"/>
                  <w:b w:val="1"/>
                  <w:bCs w:val="1"/>
                  <w:color w:val="467886"/>
                  <w:sz w:val="22"/>
                  <w:szCs w:val="22"/>
                  <w:u w:val="single"/>
                  <w:rtl w:val="0"/>
                </w:rPr>
                <w:t xml:space="preserve">https://emj.bmj.com/content/24/9/665</w:t>
              </w:r>
            </w:hyperlink>
            <w:r w:rsidDel="00000000" w:rsidR="00000000" w:rsidRPr="00000000">
              <w:rPr>
                <w:rFonts w:ascii="Aptos" w:cs="Aptos" w:eastAsia="Aptos" w:hAnsi="Aptos"/>
                <w:b w:val="1"/>
                <w:bCs w:val="1"/>
                <w:sz w:val="22"/>
                <w:szCs w:val="22"/>
                <w:rtl w:val="0"/>
              </w:rPr>
              <w:t xml:space="preserve"> concluded that a 10-km increase in straight-line distance is associated with around a 1% absolute increase in mortality in emergencies. With an ageing population, the impacts would likely be even greater.</w:t>
            </w:r>
          </w:p>
          <w:p w:rsidR="00000000" w:rsidDel="00000000" w:rsidP="00000000" w:rsidRDefault="00000000" w:rsidRPr="00000000" w14:paraId="000001FF">
            <w:pPr>
              <w:spacing w:after="160" w:line="278.00000000000006" w:lineRule="auto"/>
              <w:jc w:val="both"/>
              <w:rPr>
                <w:rFonts w:ascii="Aptos" w:cs="Aptos" w:eastAsia="Aptos" w:hAnsi="Aptos"/>
                <w:b w:val="1"/>
                <w:bCs w:val="1"/>
                <w:sz w:val="22"/>
                <w:szCs w:val="22"/>
              </w:rPr>
            </w:pPr>
            <w:r w:rsidDel="00000000" w:rsidR="00000000" w:rsidRPr="00000000">
              <w:rPr>
                <w:rFonts w:ascii="Aptos" w:cs="Aptos" w:eastAsia="Aptos" w:hAnsi="Aptos"/>
                <w:b w:val="1"/>
                <w:bCs w:val="1"/>
                <w:sz w:val="22"/>
                <w:szCs w:val="22"/>
                <w:rtl w:val="0"/>
              </w:rPr>
              <w:t xml:space="preserve">“South Warwickshire faces a 30% increase of residents aged over 75 by 2030 compared to the figure for 2020 across Warwickshire as a whole” (SWLP IDP Part 2 Publication Version.pdf p85). The combination of distance to A&amp;E, lack of public and sustainable transport to A&amp;E and increasing pressure on the B4632, means there is a significant risk of increased travel time in case of emergency, and therefore deaths, as a direct result of the placement of this site. </w:t>
            </w:r>
          </w:p>
          <w:p w:rsidR="00000000" w:rsidDel="00000000" w:rsidP="00000000" w:rsidRDefault="00000000" w:rsidRPr="00000000" w14:paraId="00000200">
            <w:pPr>
              <w:spacing w:after="160" w:line="278.00000000000006" w:lineRule="auto"/>
              <w:jc w:val="both"/>
              <w:rPr>
                <w:rFonts w:ascii="Arial" w:cs="Arial" w:eastAsia="Arial" w:hAnsi="Arial"/>
                <w:color w:val="000000"/>
                <w:sz w:val="24"/>
                <w:szCs w:val="24"/>
                <w:shd w:fill="auto" w:val="clear"/>
                <w:vertAlign w:val="baseline"/>
              </w:rPr>
            </w:pPr>
            <w:r w:rsidDel="00000000" w:rsidR="00000000" w:rsidRPr="00000000">
              <w:rPr>
                <w:rFonts w:ascii="Arial" w:cs="Arial" w:eastAsia="Arial" w:hAnsi="Arial"/>
                <w:b w:val="1"/>
                <w:bCs w:val="1"/>
                <w:sz w:val="22"/>
                <w:szCs w:val="22"/>
                <w:rtl w:val="0"/>
              </w:rPr>
              <w:t xml:space="preserve">I attached the following document as further evidence of the reasons why I believe the plan is not legal or not sound in relation to site LMA / LM1; Stratford Climate Action - Reg 19 response (ver 3) (1).pdf.</w:t>
            </w:r>
            <w:r w:rsidDel="00000000" w:rsidR="00000000" w:rsidRPr="00000000">
              <w:rPr>
                <w:rtl w:val="0"/>
              </w:rPr>
            </w:r>
          </w:p>
          <w:p w:rsidR="00000000" w:rsidDel="00000000" w:rsidP="00000000" w:rsidRDefault="00000000" w:rsidRPr="00000000" w14:paraId="00000201">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02">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03">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(Continue on a separate sheet /expand box if necessary.  Please provide a summary of any attachments, such as supplementary evidence, submitted alongside your representation.)</w:t>
            </w:r>
            <w:r w:rsidDel="00000000" w:rsidR="00000000" w:rsidRPr="00000000">
              <w:rPr>
                <w:rtl w:val="0"/>
              </w:rPr>
            </w:r>
          </w:p>
        </w:tc>
      </w:tr>
      <w:tr>
        <w:trPr>
          <w:cantSplit w:val="0"/>
          <w:trHeight w:val="180" w:hRule="atLeast"/>
          <w:tblHeader w:val="0"/>
        </w:trPr>
        <w:tc>
          <w:tcPr>
            <w:gridSpan w:val="5"/>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208">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09">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0A">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4.  Please set out the modification(s) you consider necessary to make the Local Plan legally compliant and sound, in respect of any legal compliance or soundness matters you have identified at 3 above.  You will need to say why each modification will make the Local Plan legally compliant or sound. </w:t>
            </w:r>
          </w:p>
          <w:p w:rsidR="00000000" w:rsidDel="00000000" w:rsidP="00000000" w:rsidRDefault="00000000" w:rsidRPr="00000000" w14:paraId="0000020B">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0C">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It will be helpful if you are able to put forward your suggested revised wording of any policy or text. </w:t>
            </w:r>
          </w:p>
          <w:p w:rsidR="00000000" w:rsidDel="00000000" w:rsidP="00000000" w:rsidRDefault="00000000" w:rsidRPr="00000000" w14:paraId="0000020D">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0"/>
          <w:trHeight w:val="274" w:hRule="atLeast"/>
          <w:tblHeader w:val="0"/>
        </w:trPr>
        <w:tc>
          <w:tcPr>
            <w:gridSpan w:val="5"/>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212">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13">
            <w:pPr>
              <w:spacing w:after="160" w:line="278.00000000000006" w:lineRule="auto"/>
              <w:jc w:val="both"/>
              <w:rPr>
                <w:rFonts w:ascii="Arial" w:cs="Arial" w:eastAsia="Arial" w:hAnsi="Arial"/>
                <w:color w:val="000000"/>
                <w:sz w:val="24"/>
                <w:szCs w:val="24"/>
                <w:shd w:fill="auto" w:val="clear"/>
                <w:vertAlign w:val="baseline"/>
              </w:rPr>
            </w:pPr>
            <w:r w:rsidDel="00000000" w:rsidR="00000000" w:rsidRPr="00000000">
              <w:rPr>
                <w:rFonts w:ascii="Aptos" w:cs="Aptos" w:eastAsia="Aptos" w:hAnsi="Aptos"/>
                <w:b w:val="1"/>
                <w:bCs w:val="1"/>
                <w:sz w:val="22"/>
                <w:szCs w:val="22"/>
                <w:rtl w:val="0"/>
              </w:rPr>
              <w:t xml:space="preserve">Review the site proposals, attributing more accurate costs in the sustainability evaluation. For example, LMA should be allocated a higher cost in the sustainability evaluation than was given, especially if the Western Bypass is included. Review sustainability rankings with regard to distance from sustainable emergency healthcare. LMA is the worst-performing strategic site, and should be down-rated as such. Proposals to address the significant gap in sustainable emergency healthcare must be addressed ahead of taking LMA forward.  Most employment in the region is North of the River Avon. Locating the greatest mass of houses North of the river would be a better way to avoid congestion in Stratford town centre than imposing them into LMA; this would also avoid the cost of the Western Bypass. Put forward a legitimate forecast of the future road network and consult on that proposal, describing the impact of traffic movements both on the Stratford-upon-Avon town centre as well as impacted rural localities such as Clifford Chambers. Model pollution impacts and attribute higher pollution to site LMA, given the significant presence of heavy goods vehicles on the B4632. Review Reg18 stage strategic sites using the Department for Transport Connectivity Tool to more accurately represent sustainable transport options. Overlay this with NPPF guidance on rail-connected site preferences to build SWLP strategic site allocations. Justify why a site with known viability failure, high infrastructure complexity, and uncertain phasing is preferable to alternatives that require significantly lower infrastructure planning and funding.</w:t>
            </w:r>
            <w:r w:rsidDel="00000000" w:rsidR="00000000" w:rsidRPr="00000000">
              <w:rPr>
                <w:rtl w:val="0"/>
              </w:rPr>
            </w:r>
          </w:p>
          <w:p w:rsidR="00000000" w:rsidDel="00000000" w:rsidP="00000000" w:rsidRDefault="00000000" w:rsidRPr="00000000" w14:paraId="00000214">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15">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16">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(Continue on a separate sheet /expand box if necessary.  Please provide a summary of any attachments, such as supplementary evidence, submitted alongside your representation)</w:t>
            </w:r>
            <w:r w:rsidDel="00000000" w:rsidR="00000000" w:rsidRPr="00000000">
              <w:rPr>
                <w:rtl w:val="0"/>
              </w:rPr>
            </w:r>
          </w:p>
        </w:tc>
      </w:tr>
      <w:tr>
        <w:trPr>
          <w:cantSplit w:val="1"/>
          <w:trHeight w:val="57" w:hRule="atLeast"/>
          <w:tblHeader w:val="0"/>
        </w:trPr>
        <w:tc>
          <w:tcPr>
            <w:gridSpan w:val="5"/>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21B">
            <w:pPr>
              <w:spacing w:after="0" w:before="0" w:line="240" w:lineRule="auto"/>
              <w:ind w:left="0" w:right="0" w:firstLine="0"/>
              <w:jc w:val="righ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1C">
            <w:pPr>
              <w:spacing w:after="0" w:before="0" w:line="240" w:lineRule="auto"/>
              <w:ind w:left="0" w:right="0" w:firstLine="0"/>
              <w:jc w:val="left"/>
              <w:rPr>
                <w:rFonts w:ascii="Arial" w:cs="Arial" w:eastAsia="Arial" w:hAnsi="Arial"/>
                <w:i w:val="1"/>
                <w:iCs w:val="1"/>
                <w:color w:val="000000"/>
                <w:sz w:val="24"/>
                <w:szCs w:val="24"/>
                <w:shd w:fill="auto" w:val="clear"/>
                <w:vertAlign w:val="baseline"/>
              </w:rPr>
            </w:pPr>
            <w:r w:rsidDel="00000000" w:rsidR="00000000" w:rsidRPr="00000000">
              <w:rPr>
                <w:rFonts w:ascii="Arial" w:cs="Arial" w:eastAsia="Arial" w:hAnsi="Arial"/>
                <w:b w:val="1"/>
                <w:bCs w:val="1"/>
                <w:i w:val="1"/>
                <w:iCs w:val="1"/>
                <w:color w:val="000000"/>
                <w:sz w:val="24"/>
                <w:szCs w:val="24"/>
                <w:shd w:fill="auto" w:val="clear"/>
                <w:vertAlign w:val="baseline"/>
                <w:rtl w:val="0"/>
              </w:rPr>
              <w:t xml:space="preserve">Please note:</w:t>
            </w:r>
            <w:r w:rsidDel="00000000" w:rsidR="00000000" w:rsidRPr="00000000">
              <w:rPr>
                <w:rFonts w:ascii="Arial" w:cs="Arial" w:eastAsia="Arial" w:hAnsi="Arial"/>
                <w:i w:val="1"/>
                <w:iCs w:val="1"/>
                <w:color w:val="000000"/>
                <w:sz w:val="24"/>
                <w:szCs w:val="24"/>
                <w:shd w:fill="auto" w:val="clear"/>
                <w:vertAlign w:val="baseline"/>
                <w:rtl w:val="0"/>
              </w:rPr>
              <w:t xml:space="preserve">  In your representation you should provide succinctly all the evidence and supporting information necessary to support your representation and your suggested modification(s).  You should not assume that you will have a further opportunity to make submissions.</w:t>
            </w:r>
          </w:p>
          <w:p w:rsidR="00000000" w:rsidDel="00000000" w:rsidP="00000000" w:rsidRDefault="00000000" w:rsidRPr="00000000" w14:paraId="0000021D">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1E">
            <w:pPr>
              <w:spacing w:after="0" w:before="0" w:line="240" w:lineRule="auto"/>
              <w:ind w:left="0" w:right="0" w:firstLine="0"/>
              <w:jc w:val="left"/>
              <w:rPr>
                <w:rFonts w:ascii="Arial" w:cs="Arial" w:eastAsia="Arial" w:hAnsi="Arial"/>
                <w:b w:val="1"/>
                <w:bCs w:val="1"/>
                <w:i w:val="1"/>
                <w:iCs w:val="1"/>
                <w:color w:val="000000"/>
                <w:sz w:val="24"/>
                <w:szCs w:val="24"/>
                <w:shd w:fill="auto" w:val="clear"/>
                <w:vertAlign w:val="baseline"/>
              </w:rPr>
            </w:pPr>
            <w:r w:rsidDel="00000000" w:rsidR="00000000" w:rsidRPr="00000000">
              <w:rPr>
                <w:rFonts w:ascii="Arial" w:cs="Arial" w:eastAsia="Arial" w:hAnsi="Arial"/>
                <w:b w:val="1"/>
                <w:bCs w:val="1"/>
                <w:i w:val="1"/>
                <w:iCs w:val="1"/>
                <w:color w:val="000000"/>
                <w:sz w:val="24"/>
                <w:szCs w:val="24"/>
                <w:shd w:fill="auto" w:val="clear"/>
                <w:vertAlign w:val="baseline"/>
                <w:rtl w:val="0"/>
              </w:rPr>
              <w:t xml:space="preserve">After this stage, further submissions may only be made if invited by the Inspector, based on the matters and issues they identify for examination.</w:t>
            </w:r>
          </w:p>
          <w:p w:rsidR="00000000" w:rsidDel="00000000" w:rsidP="00000000" w:rsidRDefault="00000000" w:rsidRPr="00000000" w14:paraId="0000021F">
            <w:pPr>
              <w:spacing w:after="0" w:before="0" w:line="240" w:lineRule="auto"/>
              <w:ind w:left="0" w:right="0" w:firstLine="0"/>
              <w:jc w:val="left"/>
              <w:rPr>
                <w:shd w:fill="auto" w:val="clear"/>
                <w:vertAlign w:val="baseline"/>
              </w:rPr>
            </w:pPr>
            <w:r w:rsidDel="00000000" w:rsidR="00000000" w:rsidRPr="00000000">
              <w:rPr>
                <w:rtl w:val="0"/>
              </w:rPr>
            </w:r>
          </w:p>
        </w:tc>
      </w:tr>
      <w:tr>
        <w:trPr>
          <w:cantSplit w:val="1"/>
          <w:trHeight w:val="540" w:hRule="atLeast"/>
          <w:tblHeader w:val="0"/>
        </w:trPr>
        <w:tc>
          <w:tcPr>
            <w:gridSpan w:val="5"/>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224">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5. If your representation is seeking a modification to the plan, do you consider it necessary to participate in examination hearing session(s)?</w:t>
            </w:r>
            <w:r w:rsidDel="00000000" w:rsidR="00000000" w:rsidRPr="00000000">
              <w:rPr>
                <w:rtl w:val="0"/>
              </w:rPr>
            </w:r>
          </w:p>
        </w:tc>
      </w:tr>
      <w:tr>
        <w:trPr>
          <w:cantSplit w:val="1"/>
          <w:trHeight w:val="120" w:hRule="atLeast"/>
          <w:tblHeader w:val="0"/>
        </w:trPr>
        <w:tc>
          <w:tcPr>
            <w:gridSpan w:val="5"/>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229">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84" w:hRule="atLeast"/>
          <w:tblHeader w:val="0"/>
        </w:trPr>
        <w:tc>
          <w:tcPr>
            <w:tcBorders>
              <w:top w:color="000000" w:space="0" w:sz="0" w:val="nil"/>
              <w:left w:color="000000" w:space="0" w:sz="0" w:val="nil"/>
              <w:bottom w:color="000000" w:space="0" w:sz="0" w:val="nil"/>
              <w:right w:color="000000" w:space="0" w:sz="8" w:val="single"/>
            </w:tcBorders>
            <w:shd w:fill="ffffff" w:val="clear"/>
            <w:tcMar>
              <w:left w:w="108.0" w:type="dxa"/>
              <w:right w:w="108.0" w:type="dxa"/>
            </w:tcMar>
            <w:vAlign w:val="center"/>
          </w:tcPr>
          <w:p w:rsidR="00000000" w:rsidDel="00000000" w:rsidP="00000000" w:rsidRDefault="00000000" w:rsidRPr="00000000" w14:paraId="0000022E">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22F">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8" w:val="single"/>
              <w:bottom w:color="000000" w:space="0" w:sz="0" w:val="nil"/>
              <w:right w:color="000000" w:space="0" w:sz="8" w:val="single"/>
            </w:tcBorders>
            <w:shd w:fill="ffffff" w:val="clear"/>
            <w:tcMar>
              <w:left w:w="108.0" w:type="dxa"/>
              <w:right w:w="108.0" w:type="dxa"/>
            </w:tcMar>
            <w:vAlign w:val="center"/>
          </w:tcPr>
          <w:p w:rsidR="00000000" w:rsidDel="00000000" w:rsidP="00000000" w:rsidRDefault="00000000" w:rsidRPr="00000000" w14:paraId="00000230">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No</w:t>
            </w:r>
            <w:r w:rsidDel="00000000" w:rsidR="00000000" w:rsidRPr="00000000">
              <w:rPr>
                <w:rFonts w:ascii="Arial" w:cs="Arial" w:eastAsia="Arial" w:hAnsi="Arial"/>
                <w:color w:val="000000"/>
                <w:sz w:val="24"/>
                <w:szCs w:val="24"/>
                <w:shd w:fill="auto" w:val="clear"/>
                <w:vertAlign w:val="baseline"/>
                <w:rtl w:val="0"/>
              </w:rPr>
              <w:t xml:space="preserve">, I do not wish to </w:t>
            </w:r>
          </w:p>
          <w:p w:rsidR="00000000" w:rsidDel="00000000" w:rsidP="00000000" w:rsidRDefault="00000000" w:rsidRPr="00000000" w14:paraId="00000231">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participate in </w:t>
            </w:r>
          </w:p>
          <w:p w:rsidR="00000000" w:rsidDel="00000000" w:rsidP="00000000" w:rsidRDefault="00000000" w:rsidRPr="00000000" w14:paraId="00000232">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hearing session(s)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233">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8" w:val="single"/>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234">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Yes</w:t>
            </w:r>
            <w:r w:rsidDel="00000000" w:rsidR="00000000" w:rsidRPr="00000000">
              <w:rPr>
                <w:rFonts w:ascii="Arial" w:cs="Arial" w:eastAsia="Arial" w:hAnsi="Arial"/>
                <w:color w:val="000000"/>
                <w:sz w:val="24"/>
                <w:szCs w:val="24"/>
                <w:shd w:fill="auto" w:val="clear"/>
                <w:vertAlign w:val="baseline"/>
                <w:rtl w:val="0"/>
              </w:rPr>
              <w:t xml:space="preserve">, I wish to participate in </w:t>
            </w:r>
          </w:p>
          <w:p w:rsidR="00000000" w:rsidDel="00000000" w:rsidP="00000000" w:rsidRDefault="00000000" w:rsidRPr="00000000" w14:paraId="00000235">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hearing session(s)</w:t>
            </w:r>
            <w:r w:rsidDel="00000000" w:rsidR="00000000" w:rsidRPr="00000000">
              <w:rPr>
                <w:rtl w:val="0"/>
              </w:rPr>
            </w:r>
          </w:p>
        </w:tc>
      </w:tr>
      <w:tr>
        <w:trPr>
          <w:cantSplit w:val="1"/>
          <w:trHeight w:val="60" w:hRule="atLeast"/>
          <w:tblHeader w:val="0"/>
        </w:trPr>
        <w:tc>
          <w:tcPr>
            <w:gridSpan w:val="5"/>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236">
            <w:pPr>
              <w:spacing w:after="0" w:before="0" w:line="240" w:lineRule="auto"/>
              <w:ind w:left="0" w:right="0" w:firstLine="0"/>
              <w:jc w:val="left"/>
              <w:rPr>
                <w:rFonts w:ascii="Arial" w:cs="Arial" w:eastAsia="Arial" w:hAnsi="Arial"/>
                <w:i w:val="1"/>
                <w:i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37">
            <w:pPr>
              <w:spacing w:after="0" w:before="0" w:line="240" w:lineRule="auto"/>
              <w:ind w:left="0" w:right="0" w:firstLine="0"/>
              <w:jc w:val="left"/>
              <w:rPr>
                <w:rFonts w:ascii="Arial" w:cs="Arial" w:eastAsia="Arial" w:hAnsi="Arial"/>
                <w:i w:val="1"/>
                <w:iCs w:val="1"/>
                <w:color w:val="000000"/>
                <w:sz w:val="24"/>
                <w:szCs w:val="24"/>
                <w:shd w:fill="auto" w:val="clear"/>
                <w:vertAlign w:val="baseline"/>
              </w:rPr>
            </w:pPr>
            <w:r w:rsidDel="00000000" w:rsidR="00000000" w:rsidRPr="00000000">
              <w:rPr>
                <w:rFonts w:ascii="Arial" w:cs="Arial" w:eastAsia="Arial" w:hAnsi="Arial"/>
                <w:b w:val="1"/>
                <w:bCs w:val="1"/>
                <w:i w:val="1"/>
                <w:iCs w:val="1"/>
                <w:color w:val="000000"/>
                <w:sz w:val="24"/>
                <w:szCs w:val="24"/>
                <w:shd w:fill="auto" w:val="clear"/>
                <w:vertAlign w:val="baseline"/>
                <w:rtl w:val="0"/>
              </w:rPr>
              <w:t xml:space="preserve">Please note:</w:t>
            </w:r>
            <w:r w:rsidDel="00000000" w:rsidR="00000000" w:rsidRPr="00000000">
              <w:rPr>
                <w:rFonts w:ascii="Arial" w:cs="Arial" w:eastAsia="Arial" w:hAnsi="Arial"/>
                <w:i w:val="1"/>
                <w:iCs w:val="1"/>
                <w:color w:val="000000"/>
                <w:sz w:val="24"/>
                <w:szCs w:val="24"/>
                <w:shd w:fill="auto" w:val="clear"/>
                <w:vertAlign w:val="baseline"/>
                <w:rtl w:val="0"/>
              </w:rPr>
              <w:t xml:space="preserve"> While this will provide an initial indication of your wish to participate in hearing sessions(s), you may be asked at a later point to confirm your request to participate.</w:t>
            </w:r>
          </w:p>
          <w:p w:rsidR="00000000" w:rsidDel="00000000" w:rsidP="00000000" w:rsidRDefault="00000000" w:rsidRPr="00000000" w14:paraId="00000238">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1"/>
          <w:trHeight w:val="300" w:hRule="atLeast"/>
          <w:tblHeader w:val="0"/>
        </w:trPr>
        <w:tc>
          <w:tcPr>
            <w:gridSpan w:val="5"/>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23D">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6.  If you wish to participate in the hearing session(s), please outline why you consider this to be necessary:</w:t>
            </w:r>
          </w:p>
          <w:p w:rsidR="00000000" w:rsidDel="00000000" w:rsidP="00000000" w:rsidRDefault="00000000" w:rsidRPr="00000000" w14:paraId="0000023E">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1"/>
          <w:trHeight w:val="180" w:hRule="atLeast"/>
          <w:tblHeader w:val="0"/>
        </w:trPr>
        <w:tc>
          <w:tcPr>
            <w:gridSpan w:val="5"/>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243">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44">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45">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46">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47">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48">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49">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4A">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4B">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4C">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4D">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4E">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1"/>
          <w:trHeight w:val="300" w:hRule="atLeast"/>
          <w:tblHeader w:val="0"/>
        </w:trPr>
        <w:tc>
          <w:tcPr>
            <w:gridSpan w:val="5"/>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253">
            <w:pPr>
              <w:spacing w:after="0" w:before="0" w:line="240" w:lineRule="auto"/>
              <w:ind w:left="0" w:right="0" w:firstLine="0"/>
              <w:jc w:val="left"/>
              <w:rPr>
                <w:rFonts w:ascii="Arial" w:cs="Arial" w:eastAsia="Arial" w:hAnsi="Arial"/>
                <w:b w:val="1"/>
                <w:bCs w:val="1"/>
                <w:i w:val="1"/>
                <w:i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54">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b w:val="1"/>
                <w:bCs w:val="1"/>
                <w:i w:val="1"/>
                <w:iCs w:val="1"/>
                <w:color w:val="000000"/>
                <w:sz w:val="24"/>
                <w:szCs w:val="24"/>
                <w:shd w:fill="auto" w:val="clear"/>
                <w:vertAlign w:val="baseline"/>
                <w:rtl w:val="0"/>
              </w:rPr>
              <w:t xml:space="preserve">Please note</w:t>
            </w:r>
            <w:r w:rsidDel="00000000" w:rsidR="00000000" w:rsidRPr="00000000">
              <w:rPr>
                <w:rFonts w:ascii="Arial" w:cs="Arial" w:eastAsia="Arial" w:hAnsi="Arial"/>
                <w:i w:val="1"/>
                <w:iCs w:val="1"/>
                <w:color w:val="000000"/>
                <w:sz w:val="24"/>
                <w:szCs w:val="24"/>
                <w:shd w:fill="auto" w:val="clear"/>
                <w:vertAlign w:val="baseline"/>
                <w:rtl w:val="0"/>
              </w:rPr>
              <w:t xml:space="preserve"> the Inspector will determine the most appropriate procedure to adopt to hear those who have indicated that they wish to participate in </w:t>
            </w:r>
            <w:r w:rsidDel="00000000" w:rsidR="00000000" w:rsidRPr="00000000">
              <w:rPr>
                <w:rtl w:val="0"/>
              </w:rPr>
            </w:r>
          </w:p>
          <w:p w:rsidR="00000000" w:rsidDel="00000000" w:rsidP="00000000" w:rsidRDefault="00000000" w:rsidRPr="00000000" w14:paraId="00000255">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i w:val="1"/>
                <w:iCs w:val="1"/>
                <w:color w:val="000000"/>
                <w:sz w:val="24"/>
                <w:szCs w:val="24"/>
                <w:shd w:fill="auto" w:val="clear"/>
                <w:vertAlign w:val="baseline"/>
                <w:rtl w:val="0"/>
              </w:rPr>
              <w:t xml:space="preserve">hearing session(s).  You may be asked to confirm your wish to participate when the Inspector has identified the matters and issues for examination.</w:t>
            </w:r>
            <w:r w:rsidDel="00000000" w:rsidR="00000000" w:rsidRPr="00000000">
              <w:rPr>
                <w:rtl w:val="0"/>
              </w:rPr>
            </w:r>
          </w:p>
        </w:tc>
      </w:tr>
    </w:tbl>
    <w:p w:rsidR="00000000" w:rsidDel="00000000" w:rsidP="00000000" w:rsidRDefault="00000000" w:rsidRPr="00000000" w14:paraId="0000025A">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sectPr>
      <w:pgSz w:h="15840" w:w="12240" w:orient="portrait"/>
      <w:pgMar w:bottom="1440" w:top="144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Apto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emj.bmj.com/content/24/9/6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UXZFCwbyB+OwRzmnnf246wITpw==">CgMxLjA4AHIhMWxoR2ttQzVCcHIzV3duV1RGT2RyNDZXdTBZa1BYTUlj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